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1" w:type="dxa"/>
        <w:tblInd w:w="91" w:type="dxa"/>
        <w:tblLayout w:type="fixed"/>
        <w:tblLook w:val="04A0" w:firstRow="1" w:lastRow="0" w:firstColumn="1" w:lastColumn="0" w:noHBand="0" w:noVBand="1"/>
      </w:tblPr>
      <w:tblGrid>
        <w:gridCol w:w="849"/>
        <w:gridCol w:w="8952"/>
      </w:tblGrid>
      <w:tr w:rsidR="00902A7B" w14:paraId="70757031" w14:textId="77777777">
        <w:trPr>
          <w:trHeight w:val="580"/>
        </w:trPr>
        <w:tc>
          <w:tcPr>
            <w:tcW w:w="98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C6DEEF9" w14:textId="77777777" w:rsidR="00902A7B" w:rsidRDefault="00DE52B7">
            <w:pPr>
              <w:widowControl/>
              <w:jc w:val="center"/>
              <w:textAlignment w:val="bottom"/>
              <w:rPr>
                <w:rFonts w:ascii="宋体" w:hAnsi="宋体" w:cs="宋体"/>
                <w:b/>
                <w:bCs/>
                <w:szCs w:val="21"/>
              </w:rPr>
            </w:pPr>
            <w:r>
              <w:rPr>
                <w:rFonts w:ascii="宋体" w:hAnsi="宋体" w:cs="宋体" w:hint="eastAsia"/>
                <w:b/>
                <w:bCs/>
                <w:szCs w:val="21"/>
              </w:rPr>
              <w:t>软件配置需求</w:t>
            </w:r>
          </w:p>
        </w:tc>
      </w:tr>
      <w:tr w:rsidR="00902A7B" w14:paraId="56F79AE8" w14:textId="77777777">
        <w:trPr>
          <w:trHeight w:val="312"/>
        </w:trPr>
        <w:tc>
          <w:tcPr>
            <w:tcW w:w="849" w:type="dxa"/>
            <w:tcBorders>
              <w:top w:val="nil"/>
              <w:left w:val="single" w:sz="8" w:space="0" w:color="000000"/>
              <w:bottom w:val="single" w:sz="8" w:space="0" w:color="000000"/>
              <w:right w:val="single" w:sz="8" w:space="0" w:color="000000"/>
            </w:tcBorders>
            <w:shd w:val="clear" w:color="auto" w:fill="auto"/>
            <w:vAlign w:val="center"/>
          </w:tcPr>
          <w:p w14:paraId="645DE84E" w14:textId="77777777" w:rsidR="00902A7B" w:rsidRDefault="00DE52B7">
            <w:pPr>
              <w:widowControl/>
              <w:jc w:val="center"/>
              <w:textAlignment w:val="bottom"/>
              <w:rPr>
                <w:rFonts w:ascii="宋体" w:hAnsi="宋体" w:cs="宋体"/>
                <w:b/>
                <w:bCs/>
                <w:szCs w:val="21"/>
              </w:rPr>
            </w:pPr>
            <w:r>
              <w:rPr>
                <w:rFonts w:ascii="宋体" w:hAnsi="宋体" w:cs="宋体" w:hint="eastAsia"/>
                <w:b/>
                <w:bCs/>
                <w:kern w:val="0"/>
                <w:szCs w:val="21"/>
                <w:lang w:bidi="ar"/>
              </w:rPr>
              <w:t>一）、</w:t>
            </w:r>
          </w:p>
        </w:tc>
        <w:tc>
          <w:tcPr>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A5F6BE" w14:textId="77777777" w:rsidR="00902A7B" w:rsidRDefault="00DE52B7">
            <w:pPr>
              <w:widowControl/>
              <w:jc w:val="left"/>
              <w:textAlignment w:val="top"/>
              <w:rPr>
                <w:rFonts w:ascii="宋体" w:hAnsi="宋体" w:cs="宋体"/>
                <w:bCs/>
                <w:szCs w:val="21"/>
              </w:rPr>
            </w:pPr>
            <w:r>
              <w:rPr>
                <w:rFonts w:ascii="宋体" w:hAnsi="宋体" w:cs="宋体" w:hint="eastAsia"/>
                <w:b/>
                <w:bCs/>
                <w:kern w:val="0"/>
                <w:szCs w:val="21"/>
                <w:lang w:bidi="ar"/>
              </w:rPr>
              <w:t>产品名称</w:t>
            </w:r>
            <w:r>
              <w:rPr>
                <w:rFonts w:ascii="宋体" w:hAnsi="宋体" w:cs="宋体" w:hint="eastAsia"/>
                <w:b/>
                <w:bCs/>
                <w:kern w:val="0"/>
                <w:szCs w:val="21"/>
                <w:lang w:bidi="ar"/>
              </w:rPr>
              <w:t>:</w:t>
            </w:r>
            <w:r>
              <w:rPr>
                <w:rStyle w:val="font112"/>
                <w:rFonts w:hint="default"/>
                <w:b/>
                <w:bCs/>
                <w:color w:val="auto"/>
                <w:sz w:val="21"/>
                <w:szCs w:val="21"/>
                <w:lang w:bidi="ar"/>
              </w:rPr>
              <w:t xml:space="preserve"> </w:t>
            </w:r>
            <w:r>
              <w:rPr>
                <w:rStyle w:val="font112"/>
                <w:b/>
                <w:bCs/>
                <w:color w:val="auto"/>
                <w:sz w:val="21"/>
                <w:szCs w:val="21"/>
                <w:lang w:bidi="ar"/>
              </w:rPr>
              <w:t>住院医师规范化培训考试系统</w:t>
            </w:r>
          </w:p>
        </w:tc>
      </w:tr>
      <w:tr w:rsidR="00902A7B" w14:paraId="68B758CB"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73FEA5D9" w14:textId="77777777" w:rsidR="00902A7B" w:rsidRDefault="00DE52B7">
            <w:pPr>
              <w:widowControl/>
              <w:jc w:val="center"/>
              <w:textAlignment w:val="bottom"/>
              <w:rPr>
                <w:rFonts w:ascii="宋体" w:hAnsi="宋体" w:cs="宋体"/>
                <w:b/>
                <w:bCs/>
                <w:szCs w:val="21"/>
              </w:rPr>
            </w:pPr>
            <w:r>
              <w:rPr>
                <w:rFonts w:ascii="宋体" w:hAnsi="宋体" w:cs="宋体" w:hint="eastAsia"/>
                <w:b/>
                <w:bCs/>
                <w:kern w:val="0"/>
                <w:szCs w:val="21"/>
                <w:lang w:bidi="ar"/>
              </w:rPr>
              <w:t>二）、</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0B2D6CE6" w14:textId="77777777" w:rsidR="00902A7B" w:rsidRDefault="00DE52B7">
            <w:pPr>
              <w:widowControl/>
              <w:textAlignment w:val="top"/>
              <w:rPr>
                <w:rFonts w:ascii="宋体" w:hAnsi="宋体" w:cs="宋体"/>
                <w:bCs/>
                <w:szCs w:val="21"/>
              </w:rPr>
            </w:pPr>
            <w:r>
              <w:rPr>
                <w:rFonts w:ascii="宋体" w:hAnsi="宋体" w:cs="宋体" w:hint="eastAsia"/>
                <w:b/>
                <w:bCs/>
                <w:kern w:val="0"/>
                <w:szCs w:val="21"/>
                <w:lang w:bidi="ar"/>
              </w:rPr>
              <w:t>数量</w:t>
            </w:r>
            <w:r>
              <w:rPr>
                <w:rFonts w:ascii="宋体" w:hAnsi="宋体" w:cs="宋体" w:hint="eastAsia"/>
                <w:b/>
                <w:bCs/>
                <w:kern w:val="0"/>
                <w:szCs w:val="21"/>
                <w:lang w:bidi="ar"/>
              </w:rPr>
              <w:t>:</w:t>
            </w:r>
            <w:r>
              <w:rPr>
                <w:rFonts w:ascii="宋体" w:hAnsi="宋体" w:cs="宋体" w:hint="eastAsia"/>
                <w:b/>
                <w:bCs/>
                <w:kern w:val="0"/>
                <w:szCs w:val="21"/>
                <w:lang w:bidi="ar"/>
              </w:rPr>
              <w:t>1</w:t>
            </w:r>
          </w:p>
        </w:tc>
      </w:tr>
      <w:tr w:rsidR="00902A7B" w14:paraId="0334F83C"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5CD64826" w14:textId="77777777" w:rsidR="00902A7B" w:rsidRDefault="00DE52B7">
            <w:pPr>
              <w:widowControl/>
              <w:jc w:val="center"/>
              <w:textAlignment w:val="bottom"/>
              <w:rPr>
                <w:rFonts w:ascii="宋体" w:hAnsi="宋体" w:cs="宋体"/>
                <w:b/>
                <w:bCs/>
                <w:szCs w:val="21"/>
              </w:rPr>
            </w:pPr>
            <w:r>
              <w:rPr>
                <w:rFonts w:ascii="宋体" w:hAnsi="宋体" w:cs="宋体" w:hint="eastAsia"/>
                <w:b/>
                <w:bCs/>
                <w:kern w:val="0"/>
                <w:szCs w:val="21"/>
                <w:lang w:bidi="ar"/>
              </w:rPr>
              <w:t>三）、</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239AC2EE" w14:textId="77777777" w:rsidR="00902A7B" w:rsidRDefault="00DE52B7">
            <w:pPr>
              <w:widowControl/>
              <w:textAlignment w:val="top"/>
              <w:rPr>
                <w:rFonts w:ascii="宋体" w:hAnsi="宋体" w:cs="宋体"/>
                <w:bCs/>
                <w:szCs w:val="21"/>
              </w:rPr>
            </w:pPr>
            <w:r>
              <w:rPr>
                <w:rFonts w:ascii="宋体" w:hAnsi="宋体" w:cs="宋体" w:hint="eastAsia"/>
                <w:b/>
                <w:bCs/>
                <w:kern w:val="0"/>
                <w:szCs w:val="21"/>
                <w:lang w:bidi="ar"/>
              </w:rPr>
              <w:t>配置需求</w:t>
            </w:r>
          </w:p>
        </w:tc>
      </w:tr>
      <w:tr w:rsidR="00902A7B" w14:paraId="4A02CC8D"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2223CC1F"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t>1</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525A8F30" w14:textId="77777777" w:rsidR="00902A7B" w:rsidRDefault="00DE52B7">
            <w:pPr>
              <w:pStyle w:val="Default"/>
              <w:numPr>
                <w:ilvl w:val="0"/>
                <w:numId w:val="1"/>
              </w:numPr>
              <w:spacing w:after="277"/>
              <w:outlineLvl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shd w:val="clear" w:color="auto" w:fill="FFFFFF"/>
              </w:rPr>
              <w:t>系统概述</w:t>
            </w:r>
          </w:p>
          <w:p w14:paraId="773411AE" w14:textId="77777777" w:rsidR="00902A7B" w:rsidRDefault="00DE52B7">
            <w:pPr>
              <w:spacing w:line="360" w:lineRule="auto"/>
              <w:ind w:firstLine="465"/>
              <w:jc w:val="left"/>
              <w:rPr>
                <w:rFonts w:ascii="微软雅黑" w:eastAsia="微软雅黑" w:hAnsi="微软雅黑"/>
                <w:color w:val="000000" w:themeColor="text1"/>
                <w:szCs w:val="21"/>
              </w:rPr>
            </w:pPr>
            <w:r>
              <w:rPr>
                <w:rFonts w:ascii="微软雅黑" w:eastAsia="微软雅黑" w:hAnsi="微软雅黑" w:cs="宋体" w:hint="eastAsia"/>
                <w:color w:val="000000" w:themeColor="text1"/>
                <w:kern w:val="0"/>
                <w:szCs w:val="21"/>
                <w:shd w:val="clear" w:color="auto" w:fill="FFFFFF"/>
              </w:rPr>
              <w:t>为规范各专业、各层级同质</w:t>
            </w:r>
            <w:proofErr w:type="gramStart"/>
            <w:r>
              <w:rPr>
                <w:rFonts w:ascii="微软雅黑" w:eastAsia="微软雅黑" w:hAnsi="微软雅黑" w:cs="宋体" w:hint="eastAsia"/>
                <w:color w:val="000000" w:themeColor="text1"/>
                <w:kern w:val="0"/>
                <w:szCs w:val="21"/>
                <w:shd w:val="clear" w:color="auto" w:fill="FFFFFF"/>
              </w:rPr>
              <w:t>化考核</w:t>
            </w:r>
            <w:proofErr w:type="gramEnd"/>
            <w:r>
              <w:rPr>
                <w:rFonts w:ascii="微软雅黑" w:eastAsia="微软雅黑" w:hAnsi="微软雅黑" w:cs="宋体" w:hint="eastAsia"/>
                <w:color w:val="000000" w:themeColor="text1"/>
                <w:kern w:val="0"/>
                <w:szCs w:val="21"/>
                <w:shd w:val="clear" w:color="auto" w:fill="FFFFFF"/>
              </w:rPr>
              <w:t>以及提高</w:t>
            </w:r>
            <w:proofErr w:type="gramStart"/>
            <w:r>
              <w:rPr>
                <w:rFonts w:ascii="微软雅黑" w:eastAsia="微软雅黑" w:hAnsi="微软雅黑" w:cs="宋体" w:hint="eastAsia"/>
                <w:color w:val="000000" w:themeColor="text1"/>
                <w:kern w:val="0"/>
                <w:szCs w:val="21"/>
                <w:shd w:val="clear" w:color="auto" w:fill="FFFFFF"/>
              </w:rPr>
              <w:t>住培医生</w:t>
            </w:r>
            <w:proofErr w:type="gramEnd"/>
            <w:r>
              <w:rPr>
                <w:rFonts w:ascii="微软雅黑" w:eastAsia="微软雅黑" w:hAnsi="微软雅黑" w:cs="宋体" w:hint="eastAsia"/>
                <w:color w:val="000000" w:themeColor="text1"/>
                <w:kern w:val="0"/>
                <w:szCs w:val="21"/>
                <w:shd w:val="clear" w:color="auto" w:fill="FFFFFF"/>
              </w:rPr>
              <w:t>理论水平，</w:t>
            </w:r>
            <w:proofErr w:type="gramStart"/>
            <w:r>
              <w:rPr>
                <w:rFonts w:ascii="微软雅黑" w:eastAsia="微软雅黑" w:hAnsi="微软雅黑" w:cs="宋体" w:hint="eastAsia"/>
                <w:color w:val="000000" w:themeColor="text1"/>
                <w:kern w:val="0"/>
                <w:szCs w:val="21"/>
                <w:shd w:val="clear" w:color="auto" w:fill="FFFFFF"/>
              </w:rPr>
              <w:t>提高住培结业</w:t>
            </w:r>
            <w:proofErr w:type="gramEnd"/>
            <w:r>
              <w:rPr>
                <w:rFonts w:ascii="微软雅黑" w:eastAsia="微软雅黑" w:hAnsi="微软雅黑" w:cs="宋体" w:hint="eastAsia"/>
                <w:color w:val="000000" w:themeColor="text1"/>
                <w:kern w:val="0"/>
                <w:szCs w:val="21"/>
                <w:shd w:val="clear" w:color="auto" w:fill="FFFFFF"/>
              </w:rPr>
              <w:t>考试合格率，提高住院医师技能水平，更好的服务于广大患者，医院决定采购医学考试系统。</w:t>
            </w:r>
          </w:p>
          <w:p w14:paraId="239739F9" w14:textId="77777777" w:rsidR="00902A7B" w:rsidRDefault="00DE52B7">
            <w:pPr>
              <w:pStyle w:val="Default"/>
              <w:spacing w:after="277"/>
              <w:ind w:left="420"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考试系统包含教师</w:t>
            </w:r>
            <w:r>
              <w:rPr>
                <w:rFonts w:ascii="微软雅黑" w:eastAsia="微软雅黑" w:hAnsi="微软雅黑" w:hint="eastAsia"/>
                <w:color w:val="000000" w:themeColor="text1"/>
                <w:sz w:val="21"/>
                <w:szCs w:val="21"/>
              </w:rPr>
              <w:t>PC</w:t>
            </w:r>
            <w:r>
              <w:rPr>
                <w:rFonts w:ascii="微软雅黑" w:eastAsia="微软雅黑" w:hAnsi="微软雅黑"/>
                <w:color w:val="000000" w:themeColor="text1"/>
                <w:sz w:val="21"/>
                <w:szCs w:val="21"/>
              </w:rPr>
              <w:t xml:space="preserve"> Web</w:t>
            </w:r>
            <w:r>
              <w:rPr>
                <w:rFonts w:ascii="微软雅黑" w:eastAsia="微软雅黑" w:hAnsi="微软雅黑" w:hint="eastAsia"/>
                <w:color w:val="000000" w:themeColor="text1"/>
                <w:sz w:val="21"/>
                <w:szCs w:val="21"/>
              </w:rPr>
              <w:t>端、考生</w:t>
            </w:r>
            <w:r>
              <w:rPr>
                <w:rFonts w:ascii="微软雅黑" w:eastAsia="微软雅黑" w:hAnsi="微软雅黑" w:hint="eastAsia"/>
                <w:color w:val="000000" w:themeColor="text1"/>
                <w:sz w:val="21"/>
                <w:szCs w:val="21"/>
              </w:rPr>
              <w:t>PC</w:t>
            </w:r>
            <w:r>
              <w:rPr>
                <w:rFonts w:ascii="微软雅黑" w:eastAsia="微软雅黑" w:hAnsi="微软雅黑" w:hint="eastAsia"/>
                <w:color w:val="000000" w:themeColor="text1"/>
                <w:sz w:val="21"/>
                <w:szCs w:val="21"/>
              </w:rPr>
              <w:t>端（</w:t>
            </w:r>
            <w:r>
              <w:rPr>
                <w:rFonts w:ascii="微软雅黑" w:eastAsia="微软雅黑" w:hAnsi="微软雅黑" w:hint="eastAsia"/>
                <w:color w:val="000000" w:themeColor="text1"/>
                <w:sz w:val="21"/>
                <w:szCs w:val="21"/>
              </w:rPr>
              <w:t>Web</w:t>
            </w:r>
            <w:r>
              <w:rPr>
                <w:rFonts w:ascii="微软雅黑" w:eastAsia="微软雅黑" w:hAnsi="微软雅黑" w:hint="eastAsia"/>
                <w:color w:val="000000" w:themeColor="text1"/>
                <w:sz w:val="21"/>
                <w:szCs w:val="21"/>
              </w:rPr>
              <w:t>端、客户端）、考生移动端。</w:t>
            </w:r>
          </w:p>
          <w:p w14:paraId="7B97BF60" w14:textId="77777777" w:rsidR="00902A7B" w:rsidRDefault="00DE52B7">
            <w:pPr>
              <w:pStyle w:val="Default"/>
              <w:numPr>
                <w:ilvl w:val="1"/>
                <w:numId w:val="2"/>
              </w:numPr>
              <w:spacing w:after="277"/>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shd w:val="clear" w:color="auto" w:fill="FFFFFF"/>
              </w:rPr>
              <w:t>教师</w:t>
            </w:r>
            <w:r>
              <w:rPr>
                <w:rFonts w:ascii="微软雅黑" w:eastAsia="微软雅黑" w:hAnsi="微软雅黑" w:hint="eastAsia"/>
                <w:color w:val="000000" w:themeColor="text1"/>
                <w:sz w:val="21"/>
                <w:szCs w:val="21"/>
                <w:shd w:val="clear" w:color="auto" w:fill="FFFFFF"/>
              </w:rPr>
              <w:t>PC</w:t>
            </w:r>
            <w:r>
              <w:rPr>
                <w:rFonts w:ascii="微软雅黑" w:eastAsia="微软雅黑" w:hAnsi="微软雅黑"/>
                <w:color w:val="000000" w:themeColor="text1"/>
                <w:sz w:val="21"/>
                <w:szCs w:val="21"/>
              </w:rPr>
              <w:t xml:space="preserve"> Web</w:t>
            </w:r>
            <w:r>
              <w:rPr>
                <w:rFonts w:ascii="微软雅黑" w:eastAsia="微软雅黑" w:hAnsi="微软雅黑" w:hint="eastAsia"/>
                <w:color w:val="000000" w:themeColor="text1"/>
                <w:sz w:val="21"/>
                <w:szCs w:val="21"/>
                <w:shd w:val="clear" w:color="auto" w:fill="FFFFFF"/>
              </w:rPr>
              <w:t>端：题库管理、考试管理、成绩管理、用户管理、角色管理、部门管理等</w:t>
            </w:r>
            <w:r>
              <w:rPr>
                <w:rFonts w:ascii="微软雅黑" w:eastAsia="微软雅黑" w:hAnsi="微软雅黑" w:hint="eastAsia"/>
                <w:color w:val="000000" w:themeColor="text1"/>
                <w:sz w:val="21"/>
                <w:szCs w:val="21"/>
              </w:rPr>
              <w:t>。</w:t>
            </w:r>
          </w:p>
          <w:p w14:paraId="0795AF61" w14:textId="77777777" w:rsidR="00902A7B" w:rsidRDefault="00DE52B7">
            <w:pPr>
              <w:pStyle w:val="Default"/>
              <w:numPr>
                <w:ilvl w:val="1"/>
                <w:numId w:val="2"/>
              </w:numPr>
              <w:spacing w:after="277"/>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shd w:val="clear" w:color="auto" w:fill="FFFFFF"/>
              </w:rPr>
              <w:t>考生移动端：正式考试、考试码考试、能力测评、考试记录、我的错题、我的笔记、我的收藏、系统及自建题库练习等功能。</w:t>
            </w:r>
          </w:p>
          <w:p w14:paraId="1475C620" w14:textId="77777777" w:rsidR="00902A7B" w:rsidRDefault="00DE52B7">
            <w:pPr>
              <w:pStyle w:val="Default"/>
              <w:numPr>
                <w:ilvl w:val="1"/>
                <w:numId w:val="2"/>
              </w:numPr>
              <w:spacing w:after="277"/>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shd w:val="clear" w:color="auto" w:fill="FFFFFF"/>
              </w:rPr>
              <w:t>考生</w:t>
            </w:r>
            <w:r>
              <w:rPr>
                <w:rFonts w:ascii="微软雅黑" w:eastAsia="微软雅黑" w:hAnsi="微软雅黑" w:hint="eastAsia"/>
                <w:color w:val="000000" w:themeColor="text1"/>
                <w:sz w:val="21"/>
                <w:szCs w:val="21"/>
                <w:shd w:val="clear" w:color="auto" w:fill="FFFFFF"/>
              </w:rPr>
              <w:t>PC</w:t>
            </w:r>
            <w:r>
              <w:rPr>
                <w:rFonts w:ascii="微软雅黑" w:eastAsia="微软雅黑" w:hAnsi="微软雅黑" w:hint="eastAsia"/>
                <w:color w:val="000000" w:themeColor="text1"/>
                <w:sz w:val="21"/>
                <w:szCs w:val="21"/>
                <w:shd w:val="clear" w:color="auto" w:fill="FFFFFF"/>
              </w:rPr>
              <w:t>端：统计中心、我的考试、考试记录、系统题库练习、自建题库练习、我的错题、我的收藏、我的纠错、我的笔记</w:t>
            </w:r>
          </w:p>
          <w:p w14:paraId="053E81B6" w14:textId="77777777" w:rsidR="00902A7B" w:rsidRDefault="00902A7B">
            <w:pPr>
              <w:widowControl/>
              <w:textAlignment w:val="top"/>
              <w:rPr>
                <w:rFonts w:ascii="宋体" w:hAnsi="宋体" w:cs="宋体"/>
                <w:bCs/>
                <w:color w:val="000000" w:themeColor="text1"/>
                <w:kern w:val="0"/>
                <w:szCs w:val="21"/>
                <w:lang w:bidi="ar"/>
              </w:rPr>
            </w:pPr>
          </w:p>
        </w:tc>
      </w:tr>
      <w:tr w:rsidR="00902A7B" w14:paraId="02C4B37D"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686E2838"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t>2</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6509D4DE" w14:textId="77777777" w:rsidR="00902A7B" w:rsidRDefault="00DE52B7">
            <w:pPr>
              <w:pStyle w:val="Default"/>
              <w:numPr>
                <w:ilvl w:val="0"/>
                <w:numId w:val="1"/>
              </w:numPr>
              <w:spacing w:after="277"/>
              <w:outlineLvl w:val="0"/>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系统</w:t>
            </w:r>
            <w:r>
              <w:rPr>
                <w:rFonts w:ascii="微软雅黑" w:eastAsia="微软雅黑" w:hAnsi="微软雅黑"/>
                <w:color w:val="000000" w:themeColor="text1"/>
                <w:sz w:val="21"/>
                <w:szCs w:val="21"/>
                <w:shd w:val="clear" w:color="auto" w:fill="FFFFFF"/>
              </w:rPr>
              <w:t>功能：</w:t>
            </w:r>
          </w:p>
          <w:p w14:paraId="45383166" w14:textId="77777777" w:rsidR="00902A7B" w:rsidRDefault="00DE52B7">
            <w:pPr>
              <w:pStyle w:val="Default"/>
              <w:numPr>
                <w:ilvl w:val="0"/>
                <w:numId w:val="3"/>
              </w:numPr>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教师端</w:t>
            </w:r>
          </w:p>
          <w:p w14:paraId="17CBED59"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角色管理：角色权限升级，支持自定义角色，自定义权限，包含部门权限和数据权限。</w:t>
            </w:r>
          </w:p>
          <w:p w14:paraId="055D3A44"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部门管理：根据机构组织架构及部门创建对应部门，支持部门的导入。对部门进行</w:t>
            </w:r>
            <w:r>
              <w:rPr>
                <w:rFonts w:ascii="微软雅黑" w:eastAsia="微软雅黑" w:hAnsi="微软雅黑" w:hint="eastAsia"/>
                <w:color w:val="000000" w:themeColor="text1"/>
                <w:sz w:val="21"/>
                <w:szCs w:val="21"/>
                <w:shd w:val="clear" w:color="auto" w:fill="FFFFFF"/>
              </w:rPr>
              <w:lastRenderedPageBreak/>
              <w:t>增、</w:t>
            </w:r>
            <w:proofErr w:type="gramStart"/>
            <w:r>
              <w:rPr>
                <w:rFonts w:ascii="微软雅黑" w:eastAsia="微软雅黑" w:hAnsi="微软雅黑" w:hint="eastAsia"/>
                <w:color w:val="000000" w:themeColor="text1"/>
                <w:sz w:val="21"/>
                <w:szCs w:val="21"/>
                <w:shd w:val="clear" w:color="auto" w:fill="FFFFFF"/>
              </w:rPr>
              <w:t>删</w:t>
            </w:r>
            <w:proofErr w:type="gramEnd"/>
            <w:r>
              <w:rPr>
                <w:rFonts w:ascii="微软雅黑" w:eastAsia="微软雅黑" w:hAnsi="微软雅黑" w:hint="eastAsia"/>
                <w:color w:val="000000" w:themeColor="text1"/>
                <w:sz w:val="21"/>
                <w:szCs w:val="21"/>
                <w:shd w:val="clear" w:color="auto" w:fill="FFFFFF"/>
              </w:rPr>
              <w:t>、改、查的管理，支持部门以“护理部”、“科室”分类。</w:t>
            </w:r>
          </w:p>
          <w:p w14:paraId="6490E864"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用户管理：将机构内所有用户导入考试系统，对客户分配对应角色，可控制用户的功能权限及数据权限。支持用户的增、</w:t>
            </w:r>
            <w:proofErr w:type="gramStart"/>
            <w:r>
              <w:rPr>
                <w:rFonts w:ascii="微软雅黑" w:eastAsia="微软雅黑" w:hAnsi="微软雅黑" w:hint="eastAsia"/>
                <w:color w:val="000000" w:themeColor="text1"/>
                <w:sz w:val="21"/>
                <w:szCs w:val="21"/>
                <w:shd w:val="clear" w:color="auto" w:fill="FFFFFF"/>
              </w:rPr>
              <w:t>删</w:t>
            </w:r>
            <w:proofErr w:type="gramEnd"/>
            <w:r>
              <w:rPr>
                <w:rFonts w:ascii="微软雅黑" w:eastAsia="微软雅黑" w:hAnsi="微软雅黑" w:hint="eastAsia"/>
                <w:color w:val="000000" w:themeColor="text1"/>
                <w:sz w:val="21"/>
                <w:szCs w:val="21"/>
                <w:shd w:val="clear" w:color="auto" w:fill="FFFFFF"/>
              </w:rPr>
              <w:t>、改、查。</w:t>
            </w:r>
          </w:p>
          <w:p w14:paraId="26302C2E"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题库管理：自建题库支持自定义分类、自定义标签；题目可以可视化批量录入，可以批量导入试题，支持批量录入试题。支持选择题备选项数目不定的题型、支持试题解析的编辑。教师可在任何位置登录服务器创建题库。题库定期更新试题，同时定期更新试题的正确率（根据实际的考试答题情况</w:t>
            </w:r>
            <w:r>
              <w:rPr>
                <w:rFonts w:ascii="微软雅黑" w:eastAsia="微软雅黑" w:hAnsi="微软雅黑" w:hint="eastAsia"/>
                <w:color w:val="000000" w:themeColor="text1"/>
                <w:sz w:val="21"/>
                <w:szCs w:val="21"/>
                <w:shd w:val="clear" w:color="auto" w:fill="FFFFFF"/>
              </w:rPr>
              <w:t>分析匹配）。有编辑团队去审校更正试题，同时组建外部考试系统志愿者团队、专家组对试题进行审校。</w:t>
            </w:r>
          </w:p>
          <w:p w14:paraId="211BB11C"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试卷库：支持多种组卷方式：手动组卷、自动组卷、随机组卷、智能组卷、以</w:t>
            </w:r>
            <w:proofErr w:type="gramStart"/>
            <w:r>
              <w:rPr>
                <w:rFonts w:ascii="微软雅黑" w:eastAsia="微软雅黑" w:hAnsi="微软雅黑" w:hint="eastAsia"/>
                <w:color w:val="000000" w:themeColor="text1"/>
                <w:sz w:val="21"/>
                <w:szCs w:val="21"/>
                <w:shd w:val="clear" w:color="auto" w:fill="FFFFFF"/>
              </w:rPr>
              <w:t>卷组卷</w:t>
            </w:r>
            <w:proofErr w:type="gramEnd"/>
            <w:r>
              <w:rPr>
                <w:rFonts w:ascii="微软雅黑" w:eastAsia="微软雅黑" w:hAnsi="微软雅黑" w:hint="eastAsia"/>
                <w:color w:val="000000" w:themeColor="text1"/>
                <w:sz w:val="21"/>
                <w:szCs w:val="21"/>
                <w:shd w:val="clear" w:color="auto" w:fill="FFFFFF"/>
              </w:rPr>
              <w:t>。试卷支持</w:t>
            </w:r>
            <w:proofErr w:type="gramStart"/>
            <w:r>
              <w:rPr>
                <w:rFonts w:ascii="微软雅黑" w:eastAsia="微软雅黑" w:hAnsi="微软雅黑" w:hint="eastAsia"/>
                <w:color w:val="000000" w:themeColor="text1"/>
                <w:sz w:val="21"/>
                <w:szCs w:val="21"/>
                <w:shd w:val="clear" w:color="auto" w:fill="FFFFFF"/>
              </w:rPr>
              <w:t>试题乱序可</w:t>
            </w:r>
            <w:proofErr w:type="gramEnd"/>
            <w:r>
              <w:rPr>
                <w:rFonts w:ascii="微软雅黑" w:eastAsia="微软雅黑" w:hAnsi="微软雅黑" w:hint="eastAsia"/>
                <w:color w:val="000000" w:themeColor="text1"/>
                <w:sz w:val="21"/>
                <w:szCs w:val="21"/>
                <w:shd w:val="clear" w:color="auto" w:fill="FFFFFF"/>
              </w:rPr>
              <w:t>将试卷题序打乱，</w:t>
            </w:r>
            <w:proofErr w:type="gramStart"/>
            <w:r>
              <w:rPr>
                <w:rFonts w:ascii="微软雅黑" w:eastAsia="微软雅黑" w:hAnsi="微软雅黑" w:hint="eastAsia"/>
                <w:color w:val="000000" w:themeColor="text1"/>
                <w:sz w:val="21"/>
                <w:szCs w:val="21"/>
                <w:shd w:val="clear" w:color="auto" w:fill="FFFFFF"/>
              </w:rPr>
              <w:t>选项乱序可</w:t>
            </w:r>
            <w:proofErr w:type="gramEnd"/>
            <w:r>
              <w:rPr>
                <w:rFonts w:ascii="微软雅黑" w:eastAsia="微软雅黑" w:hAnsi="微软雅黑" w:hint="eastAsia"/>
                <w:color w:val="000000" w:themeColor="text1"/>
                <w:sz w:val="21"/>
                <w:szCs w:val="21"/>
                <w:shd w:val="clear" w:color="auto" w:fill="FFFFFF"/>
              </w:rPr>
              <w:t>将选择题选项随机，有效防止作弊。支持试卷预览，可输出试卷、打印试卷。支持设置试卷可见部门，默认为创建人所在部门可见，可指定自己部门可见。支持复制试卷，按原样复制保持试题不变，按试题规则复制提取试卷规则更换试题。手动组卷，可根据查询条件查出对应试题，手动添加指定试题，进行组卷。自动组卷，按</w:t>
            </w:r>
            <w:proofErr w:type="gramStart"/>
            <w:r>
              <w:rPr>
                <w:rFonts w:ascii="微软雅黑" w:eastAsia="微软雅黑" w:hAnsi="微软雅黑" w:hint="eastAsia"/>
                <w:color w:val="000000" w:themeColor="text1"/>
                <w:sz w:val="21"/>
                <w:szCs w:val="21"/>
                <w:shd w:val="clear" w:color="auto" w:fill="FFFFFF"/>
              </w:rPr>
              <w:t>题型组卷</w:t>
            </w:r>
            <w:proofErr w:type="gramEnd"/>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选择试题分类可跨题库，跨学科、跨专业组卷，操作简单灵活；抽题逻辑缜密。</w:t>
            </w:r>
            <w:proofErr w:type="gramStart"/>
            <w:r>
              <w:rPr>
                <w:rFonts w:ascii="微软雅黑" w:eastAsia="微软雅黑" w:hAnsi="微软雅黑" w:hint="eastAsia"/>
                <w:color w:val="000000" w:themeColor="text1"/>
                <w:sz w:val="21"/>
                <w:szCs w:val="21"/>
                <w:shd w:val="clear" w:color="auto" w:fill="FFFFFF"/>
              </w:rPr>
              <w:t>随机组卷功能</w:t>
            </w:r>
            <w:proofErr w:type="gramEnd"/>
            <w:r>
              <w:rPr>
                <w:rFonts w:ascii="微软雅黑" w:eastAsia="微软雅黑" w:hAnsi="微软雅黑" w:hint="eastAsia"/>
                <w:color w:val="000000" w:themeColor="text1"/>
                <w:sz w:val="21"/>
                <w:szCs w:val="21"/>
                <w:shd w:val="clear" w:color="auto" w:fill="FFFFFF"/>
              </w:rPr>
              <w:t>，教师端设定好抽题规则，并创建考试后，学员端每次进入考试的试卷都不一样，保证学员做题的广泛性，同时可以设置考试的次数，限定学员答题的机会数；不仅适用于正式考试（出科考核），也适用于平时练习。试卷和考试支持自定义分类；试卷和考试（考</w:t>
            </w:r>
            <w:proofErr w:type="gramStart"/>
            <w:r>
              <w:rPr>
                <w:rFonts w:ascii="微软雅黑" w:eastAsia="微软雅黑" w:hAnsi="微软雅黑" w:hint="eastAsia"/>
                <w:color w:val="000000" w:themeColor="text1"/>
                <w:sz w:val="21"/>
                <w:szCs w:val="21"/>
                <w:shd w:val="clear" w:color="auto" w:fill="FFFFFF"/>
              </w:rPr>
              <w:t>务</w:t>
            </w:r>
            <w:proofErr w:type="gramEnd"/>
            <w:r>
              <w:rPr>
                <w:rFonts w:ascii="微软雅黑" w:eastAsia="微软雅黑" w:hAnsi="微软雅黑" w:hint="eastAsia"/>
                <w:color w:val="000000" w:themeColor="text1"/>
                <w:sz w:val="21"/>
                <w:szCs w:val="21"/>
                <w:shd w:val="clear" w:color="auto" w:fill="FFFFFF"/>
              </w:rPr>
              <w:t>）独立分开，试卷和考试可各自复用；支持复制原始试卷，支持复制原试卷规则生成新试卷。智能</w:t>
            </w:r>
            <w:proofErr w:type="gramStart"/>
            <w:r>
              <w:rPr>
                <w:rFonts w:ascii="微软雅黑" w:eastAsia="微软雅黑" w:hAnsi="微软雅黑" w:hint="eastAsia"/>
                <w:color w:val="000000" w:themeColor="text1"/>
                <w:sz w:val="21"/>
                <w:szCs w:val="21"/>
                <w:shd w:val="clear" w:color="auto" w:fill="FFFFFF"/>
              </w:rPr>
              <w:t>组卷同时</w:t>
            </w:r>
            <w:proofErr w:type="gramEnd"/>
            <w:r>
              <w:rPr>
                <w:rFonts w:ascii="微软雅黑" w:eastAsia="微软雅黑" w:hAnsi="微软雅黑" w:hint="eastAsia"/>
                <w:color w:val="000000" w:themeColor="text1"/>
                <w:sz w:val="21"/>
                <w:szCs w:val="21"/>
                <w:shd w:val="clear" w:color="auto" w:fill="FFFFFF"/>
              </w:rPr>
              <w:t>限定试题分类、题型、难度设置抽题规则，只能按照</w:t>
            </w:r>
            <w:proofErr w:type="gramStart"/>
            <w:r>
              <w:rPr>
                <w:rFonts w:ascii="微软雅黑" w:eastAsia="微软雅黑" w:hAnsi="微软雅黑" w:hint="eastAsia"/>
                <w:color w:val="000000" w:themeColor="text1"/>
                <w:sz w:val="21"/>
                <w:szCs w:val="21"/>
                <w:shd w:val="clear" w:color="auto" w:fill="FFFFFF"/>
              </w:rPr>
              <w:t>规则抽题</w:t>
            </w:r>
            <w:proofErr w:type="gramEnd"/>
            <w:r>
              <w:rPr>
                <w:rFonts w:ascii="微软雅黑" w:eastAsia="微软雅黑" w:hAnsi="微软雅黑" w:hint="eastAsia"/>
                <w:color w:val="000000" w:themeColor="text1"/>
                <w:sz w:val="21"/>
                <w:szCs w:val="21"/>
                <w:shd w:val="clear" w:color="auto" w:fill="FFFFFF"/>
              </w:rPr>
              <w:t>生成试卷。以</w:t>
            </w:r>
            <w:proofErr w:type="gramStart"/>
            <w:r>
              <w:rPr>
                <w:rFonts w:ascii="微软雅黑" w:eastAsia="微软雅黑" w:hAnsi="微软雅黑" w:hint="eastAsia"/>
                <w:color w:val="000000" w:themeColor="text1"/>
                <w:sz w:val="21"/>
                <w:szCs w:val="21"/>
                <w:shd w:val="clear" w:color="auto" w:fill="FFFFFF"/>
              </w:rPr>
              <w:t>卷组卷</w:t>
            </w:r>
            <w:proofErr w:type="gramEnd"/>
            <w:r>
              <w:rPr>
                <w:rFonts w:ascii="微软雅黑" w:eastAsia="微软雅黑" w:hAnsi="微软雅黑" w:hint="eastAsia"/>
                <w:color w:val="000000" w:themeColor="text1"/>
                <w:sz w:val="21"/>
                <w:szCs w:val="21"/>
                <w:shd w:val="clear" w:color="auto" w:fill="FFFFFF"/>
              </w:rPr>
              <w:t>是在考试列表基础上进行组卷，选定</w:t>
            </w:r>
            <w:r>
              <w:rPr>
                <w:rFonts w:ascii="微软雅黑" w:eastAsia="微软雅黑" w:hAnsi="微软雅黑" w:hint="eastAsia"/>
                <w:color w:val="000000" w:themeColor="text1"/>
                <w:sz w:val="21"/>
                <w:szCs w:val="21"/>
                <w:shd w:val="clear" w:color="auto" w:fill="FFFFFF"/>
              </w:rPr>
              <w:t>考试，支持合并、分开抽题，支持过滤试题正确率。</w:t>
            </w:r>
          </w:p>
          <w:p w14:paraId="3E665531"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考试管理：可以设置具体的考试时间，考试时长，并且可以限制参考人员。有考试入口开放时间设置，入口关闭后，迟到的考生不能进入考试。已经在开放时间段进入的，考试没结束则一直可以进入答题。可以实时监控考试状况，包含考试人数、交卷人数、缺考人数、</w:t>
            </w:r>
            <w:proofErr w:type="spellStart"/>
            <w:r>
              <w:rPr>
                <w:rFonts w:ascii="微软雅黑" w:eastAsia="微软雅黑" w:hAnsi="微软雅黑" w:hint="eastAsia"/>
                <w:color w:val="000000" w:themeColor="text1"/>
                <w:sz w:val="21"/>
                <w:szCs w:val="21"/>
                <w:shd w:val="clear" w:color="auto" w:fill="FFFFFF"/>
              </w:rPr>
              <w:t>ip</w:t>
            </w:r>
            <w:proofErr w:type="spellEnd"/>
            <w:r>
              <w:rPr>
                <w:rFonts w:ascii="微软雅黑" w:eastAsia="微软雅黑" w:hAnsi="微软雅黑" w:hint="eastAsia"/>
                <w:color w:val="000000" w:themeColor="text1"/>
                <w:sz w:val="21"/>
                <w:szCs w:val="21"/>
                <w:shd w:val="clear" w:color="auto" w:fill="FFFFFF"/>
              </w:rPr>
              <w:t>地址、登录的客户端等；考生意外交卷后，可以设置重新考试，重新答题；考试计时结束后，强制交卷。支持考试中的考生个人监控，记录考生进入试卷、锁定解锁、交卷等时间轨迹。具备考试</w:t>
            </w:r>
            <w:proofErr w:type="gramStart"/>
            <w:r>
              <w:rPr>
                <w:rFonts w:ascii="微软雅黑" w:eastAsia="微软雅黑" w:hAnsi="微软雅黑" w:hint="eastAsia"/>
                <w:color w:val="000000" w:themeColor="text1"/>
                <w:sz w:val="21"/>
                <w:szCs w:val="21"/>
                <w:shd w:val="clear" w:color="auto" w:fill="FFFFFF"/>
              </w:rPr>
              <w:t>码考试</w:t>
            </w:r>
            <w:proofErr w:type="gramEnd"/>
            <w:r>
              <w:rPr>
                <w:rFonts w:ascii="微软雅黑" w:eastAsia="微软雅黑" w:hAnsi="微软雅黑" w:hint="eastAsia"/>
                <w:color w:val="000000" w:themeColor="text1"/>
                <w:sz w:val="21"/>
                <w:szCs w:val="21"/>
                <w:shd w:val="clear" w:color="auto" w:fill="FFFFFF"/>
              </w:rPr>
              <w:t>功能，任何书包注册用户均可通过输入考试码来参加考</w:t>
            </w:r>
            <w:r>
              <w:rPr>
                <w:rFonts w:ascii="微软雅黑" w:eastAsia="微软雅黑" w:hAnsi="微软雅黑" w:hint="eastAsia"/>
                <w:color w:val="000000" w:themeColor="text1"/>
                <w:sz w:val="21"/>
                <w:szCs w:val="21"/>
                <w:shd w:val="clear" w:color="auto" w:fill="FFFFFF"/>
              </w:rPr>
              <w:t>试，尤其适用于未提前或不适合导入用户数据（考试对象不属于本机构）的考试。答题记录实时存储在服务器端，支持异常中断后继续上次答题；学员</w:t>
            </w:r>
            <w:proofErr w:type="gramStart"/>
            <w:r>
              <w:rPr>
                <w:rFonts w:ascii="微软雅黑" w:eastAsia="微软雅黑" w:hAnsi="微软雅黑" w:hint="eastAsia"/>
                <w:color w:val="000000" w:themeColor="text1"/>
                <w:sz w:val="21"/>
                <w:szCs w:val="21"/>
                <w:shd w:val="clear" w:color="auto" w:fill="FFFFFF"/>
              </w:rPr>
              <w:t>不</w:t>
            </w:r>
            <w:proofErr w:type="gramEnd"/>
            <w:r>
              <w:rPr>
                <w:rFonts w:ascii="微软雅黑" w:eastAsia="微软雅黑" w:hAnsi="微软雅黑" w:hint="eastAsia"/>
                <w:color w:val="000000" w:themeColor="text1"/>
                <w:sz w:val="21"/>
                <w:szCs w:val="21"/>
                <w:shd w:val="clear" w:color="auto" w:fill="FFFFFF"/>
              </w:rPr>
              <w:t>即使不主动交卷，后台也可以强制交卷。支持开启防作弊设置无操作限制、切屏锁定限制、每场考试自定义解锁码，答题随机抓拍。</w:t>
            </w:r>
          </w:p>
          <w:p w14:paraId="76DF005B"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成绩管理：客观性（如选择）</w:t>
            </w:r>
            <w:proofErr w:type="gramStart"/>
            <w:r>
              <w:rPr>
                <w:rFonts w:ascii="微软雅黑" w:eastAsia="微软雅黑" w:hAnsi="微软雅黑" w:hint="eastAsia"/>
                <w:color w:val="000000" w:themeColor="text1"/>
                <w:sz w:val="21"/>
                <w:szCs w:val="21"/>
                <w:shd w:val="clear" w:color="auto" w:fill="FFFFFF"/>
              </w:rPr>
              <w:t>题可以</w:t>
            </w:r>
            <w:proofErr w:type="gramEnd"/>
            <w:r>
              <w:rPr>
                <w:rFonts w:ascii="微软雅黑" w:eastAsia="微软雅黑" w:hAnsi="微软雅黑" w:hint="eastAsia"/>
                <w:color w:val="000000" w:themeColor="text1"/>
                <w:sz w:val="21"/>
                <w:szCs w:val="21"/>
                <w:shd w:val="clear" w:color="auto" w:fill="FFFFFF"/>
              </w:rPr>
              <w:t>立即显示成绩；主观性（如问答）题可在考试后由教师阅卷评分，数据可直接由计算机进行试卷分析。考试结束后，针对客观题试卷，教师能立即对成绩汇总，排名；可按考试、考试时间段或考生维度查询考试成绩并导出。主观题试卷批阅并封存后查询并导出</w:t>
            </w:r>
            <w:r>
              <w:rPr>
                <w:rFonts w:ascii="微软雅黑" w:eastAsia="微软雅黑" w:hAnsi="微软雅黑" w:hint="eastAsia"/>
                <w:color w:val="000000" w:themeColor="text1"/>
                <w:sz w:val="21"/>
                <w:szCs w:val="21"/>
                <w:shd w:val="clear" w:color="auto" w:fill="FFFFFF"/>
              </w:rPr>
              <w:t>成绩。</w:t>
            </w:r>
          </w:p>
          <w:p w14:paraId="641D8ECE" w14:textId="77777777" w:rsidR="00902A7B" w:rsidRDefault="00DE52B7">
            <w:pPr>
              <w:pStyle w:val="Default"/>
              <w:numPr>
                <w:ilvl w:val="0"/>
                <w:numId w:val="4"/>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统计分析：试卷统计、试卷及试题分析、各题难度、学生成绩等分析。对学生错题情况，未答题情况，各试题的答题准确率，对学生成绩（平均分、最高和最低分）、缺考学生名单，平均分等信息进行统计分析。可</w:t>
            </w:r>
            <w:r>
              <w:rPr>
                <w:rFonts w:ascii="微软雅黑" w:eastAsia="微软雅黑" w:hAnsi="微软雅黑"/>
                <w:color w:val="000000" w:themeColor="text1"/>
                <w:sz w:val="21"/>
                <w:szCs w:val="21"/>
                <w:shd w:val="clear" w:color="auto" w:fill="FFFFFF"/>
              </w:rPr>
              <w:t>按试卷分析，按考生分析，</w:t>
            </w:r>
            <w:r>
              <w:rPr>
                <w:rFonts w:ascii="微软雅黑" w:eastAsia="微软雅黑" w:hAnsi="微软雅黑" w:hint="eastAsia"/>
                <w:color w:val="000000" w:themeColor="text1"/>
                <w:sz w:val="21"/>
                <w:szCs w:val="21"/>
                <w:shd w:val="clear" w:color="auto" w:fill="FFFFFF"/>
              </w:rPr>
              <w:t>按</w:t>
            </w:r>
            <w:r>
              <w:rPr>
                <w:rFonts w:ascii="微软雅黑" w:eastAsia="微软雅黑" w:hAnsi="微软雅黑"/>
                <w:color w:val="000000" w:themeColor="text1"/>
                <w:sz w:val="21"/>
                <w:szCs w:val="21"/>
                <w:shd w:val="clear" w:color="auto" w:fill="FFFFFF"/>
              </w:rPr>
              <w:t>成绩分析，按试题分析（</w:t>
            </w:r>
            <w:r>
              <w:rPr>
                <w:rFonts w:ascii="微软雅黑" w:eastAsia="微软雅黑" w:hAnsi="微软雅黑" w:hint="eastAsia"/>
                <w:color w:val="000000" w:themeColor="text1"/>
                <w:sz w:val="21"/>
                <w:szCs w:val="21"/>
                <w:shd w:val="clear" w:color="auto" w:fill="FFFFFF"/>
              </w:rPr>
              <w:t>每题</w:t>
            </w:r>
            <w:r>
              <w:rPr>
                <w:rFonts w:ascii="微软雅黑" w:eastAsia="微软雅黑" w:hAnsi="微软雅黑"/>
                <w:color w:val="000000" w:themeColor="text1"/>
                <w:sz w:val="21"/>
                <w:szCs w:val="21"/>
                <w:shd w:val="clear" w:color="auto" w:fill="FFFFFF"/>
              </w:rPr>
              <w:t>的正确率和知识点掌握成熟度）</w:t>
            </w:r>
            <w:r>
              <w:rPr>
                <w:rFonts w:ascii="微软雅黑" w:eastAsia="微软雅黑" w:hAnsi="微软雅黑" w:hint="eastAsia"/>
                <w:color w:val="000000" w:themeColor="text1"/>
                <w:sz w:val="21"/>
                <w:szCs w:val="21"/>
                <w:shd w:val="clear" w:color="auto" w:fill="FFFFFF"/>
              </w:rPr>
              <w:t>，具有多维度查询功能，可按科室、按专业、按学历、按年级进行分析，可针对单个考生进行知识点掌握程度分析。可针对单场考试指定多个考生进行分析。可针对单个考生指定多场考试分析。可针对多场考试进行分析。考试分析以数据可视化形式展示，数据简洁明了，分析更加精确直观。</w:t>
            </w:r>
          </w:p>
          <w:p w14:paraId="5CFC5677" w14:textId="77777777" w:rsidR="00902A7B" w:rsidRDefault="00DE52B7">
            <w:pPr>
              <w:pStyle w:val="Default"/>
              <w:numPr>
                <w:ilvl w:val="0"/>
                <w:numId w:val="3"/>
              </w:numPr>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考生端</w:t>
            </w:r>
          </w:p>
          <w:p w14:paraId="578E0712" w14:textId="77777777" w:rsidR="00902A7B" w:rsidRDefault="00DE52B7">
            <w:pPr>
              <w:pStyle w:val="Default"/>
              <w:spacing w:after="277"/>
              <w:ind w:left="420"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为学习者提供日常练习、正式考试的考试服务。考试，随机练习，章节练习，试题解析，我的错题、我的收藏、查找试题等功能，有助于学生提高各类考试通过率，提升整体成绩；</w:t>
            </w:r>
          </w:p>
          <w:p w14:paraId="7EB21055"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考试：具备考试</w:t>
            </w:r>
            <w:proofErr w:type="gramStart"/>
            <w:r>
              <w:rPr>
                <w:rFonts w:ascii="微软雅黑" w:eastAsia="微软雅黑" w:hAnsi="微软雅黑" w:hint="eastAsia"/>
                <w:color w:val="000000" w:themeColor="text1"/>
                <w:sz w:val="21"/>
                <w:szCs w:val="21"/>
                <w:shd w:val="clear" w:color="auto" w:fill="FFFFFF"/>
              </w:rPr>
              <w:t>码考试</w:t>
            </w:r>
            <w:proofErr w:type="gramEnd"/>
            <w:r>
              <w:rPr>
                <w:rFonts w:ascii="微软雅黑" w:eastAsia="微软雅黑" w:hAnsi="微软雅黑" w:hint="eastAsia"/>
                <w:color w:val="000000" w:themeColor="text1"/>
                <w:sz w:val="21"/>
                <w:szCs w:val="21"/>
                <w:shd w:val="clear" w:color="auto" w:fill="FFFFFF"/>
              </w:rPr>
              <w:t>功能，任何书包</w:t>
            </w:r>
            <w:r>
              <w:rPr>
                <w:rFonts w:ascii="微软雅黑" w:eastAsia="微软雅黑" w:hAnsi="微软雅黑" w:hint="eastAsia"/>
                <w:color w:val="000000" w:themeColor="text1"/>
                <w:sz w:val="21"/>
                <w:szCs w:val="21"/>
                <w:shd w:val="clear" w:color="auto" w:fill="FFFFFF"/>
              </w:rPr>
              <w:t>APP</w:t>
            </w:r>
            <w:r>
              <w:rPr>
                <w:rFonts w:ascii="微软雅黑" w:eastAsia="微软雅黑" w:hAnsi="微软雅黑" w:hint="eastAsia"/>
                <w:color w:val="000000" w:themeColor="text1"/>
                <w:sz w:val="21"/>
                <w:szCs w:val="21"/>
                <w:shd w:val="clear" w:color="auto" w:fill="FFFFFF"/>
              </w:rPr>
              <w:t>注册用户均可通过输入考试码来参加考试。具备正常</w:t>
            </w:r>
            <w:r>
              <w:rPr>
                <w:rFonts w:ascii="微软雅黑" w:eastAsia="微软雅黑" w:hAnsi="微软雅黑" w:hint="eastAsia"/>
                <w:color w:val="000000" w:themeColor="text1"/>
                <w:sz w:val="21"/>
                <w:szCs w:val="21"/>
                <w:shd w:val="clear" w:color="auto" w:fill="FFFFFF"/>
              </w:rPr>
              <w:t>考试功能，进入答题交卷。答题记录实时存储在服务器端，支持异常中断后继续上次答题；学员</w:t>
            </w:r>
            <w:proofErr w:type="gramStart"/>
            <w:r>
              <w:rPr>
                <w:rFonts w:ascii="微软雅黑" w:eastAsia="微软雅黑" w:hAnsi="微软雅黑" w:hint="eastAsia"/>
                <w:color w:val="000000" w:themeColor="text1"/>
                <w:sz w:val="21"/>
                <w:szCs w:val="21"/>
                <w:shd w:val="clear" w:color="auto" w:fill="FFFFFF"/>
              </w:rPr>
              <w:t>不</w:t>
            </w:r>
            <w:proofErr w:type="gramEnd"/>
            <w:r>
              <w:rPr>
                <w:rFonts w:ascii="微软雅黑" w:eastAsia="微软雅黑" w:hAnsi="微软雅黑" w:hint="eastAsia"/>
                <w:color w:val="000000" w:themeColor="text1"/>
                <w:sz w:val="21"/>
                <w:szCs w:val="21"/>
                <w:shd w:val="clear" w:color="auto" w:fill="FFFFFF"/>
              </w:rPr>
              <w:t>即使不主动交卷，后台也可以强制交卷。</w:t>
            </w:r>
          </w:p>
          <w:p w14:paraId="10298212"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考生</w:t>
            </w:r>
            <w:proofErr w:type="gramStart"/>
            <w:r>
              <w:rPr>
                <w:rFonts w:ascii="微软雅黑" w:eastAsia="微软雅黑" w:hAnsi="微软雅黑"/>
                <w:color w:val="000000" w:themeColor="text1"/>
                <w:sz w:val="21"/>
                <w:szCs w:val="21"/>
                <w:shd w:val="clear" w:color="auto" w:fill="FFFFFF"/>
              </w:rPr>
              <w:t>端支持答</w:t>
            </w:r>
            <w:proofErr w:type="gramEnd"/>
            <w:r>
              <w:rPr>
                <w:rFonts w:ascii="微软雅黑" w:eastAsia="微软雅黑" w:hAnsi="微软雅黑"/>
                <w:color w:val="000000" w:themeColor="text1"/>
                <w:sz w:val="21"/>
                <w:szCs w:val="21"/>
                <w:shd w:val="clear" w:color="auto" w:fill="FFFFFF"/>
              </w:rPr>
              <w:t>一题存一题功能，异常退出可</w:t>
            </w:r>
            <w:r>
              <w:rPr>
                <w:rFonts w:ascii="微软雅黑" w:eastAsia="微软雅黑" w:hAnsi="微软雅黑" w:hint="eastAsia"/>
                <w:color w:val="000000" w:themeColor="text1"/>
                <w:sz w:val="21"/>
                <w:szCs w:val="21"/>
                <w:shd w:val="clear" w:color="auto" w:fill="FFFFFF"/>
              </w:rPr>
              <w:t>保存</w:t>
            </w:r>
            <w:r>
              <w:rPr>
                <w:rFonts w:ascii="微软雅黑" w:eastAsia="微软雅黑" w:hAnsi="微软雅黑"/>
                <w:color w:val="000000" w:themeColor="text1"/>
                <w:sz w:val="21"/>
                <w:szCs w:val="21"/>
                <w:shd w:val="clear" w:color="auto" w:fill="FFFFFF"/>
              </w:rPr>
              <w:t>答题记录。</w:t>
            </w:r>
            <w:r>
              <w:rPr>
                <w:rFonts w:ascii="微软雅黑" w:eastAsia="微软雅黑" w:hAnsi="微软雅黑" w:hint="eastAsia"/>
                <w:color w:val="000000" w:themeColor="text1"/>
                <w:sz w:val="21"/>
                <w:szCs w:val="21"/>
                <w:shd w:val="clear" w:color="auto" w:fill="FFFFFF"/>
              </w:rPr>
              <w:t>支持考试中的考生个人监控，记录考生进入试卷、锁定解锁、交卷等时间轨迹。支持</w:t>
            </w:r>
            <w:proofErr w:type="gramStart"/>
            <w:r>
              <w:rPr>
                <w:rFonts w:ascii="微软雅黑" w:eastAsia="微软雅黑" w:hAnsi="微软雅黑" w:hint="eastAsia"/>
                <w:color w:val="000000" w:themeColor="text1"/>
                <w:sz w:val="21"/>
                <w:szCs w:val="21"/>
                <w:shd w:val="clear" w:color="auto" w:fill="FFFFFF"/>
              </w:rPr>
              <w:t>锁屏</w:t>
            </w:r>
            <w:r>
              <w:rPr>
                <w:rFonts w:ascii="微软雅黑" w:eastAsia="微软雅黑" w:hAnsi="微软雅黑"/>
                <w:color w:val="000000" w:themeColor="text1"/>
                <w:sz w:val="21"/>
                <w:szCs w:val="21"/>
                <w:shd w:val="clear" w:color="auto" w:fill="FFFFFF"/>
              </w:rPr>
              <w:t>防作弊</w:t>
            </w:r>
            <w:proofErr w:type="gramEnd"/>
            <w:r>
              <w:rPr>
                <w:rFonts w:ascii="微软雅黑" w:eastAsia="微软雅黑" w:hAnsi="微软雅黑"/>
                <w:color w:val="000000" w:themeColor="text1"/>
                <w:sz w:val="21"/>
                <w:szCs w:val="21"/>
                <w:shd w:val="clear" w:color="auto" w:fill="FFFFFF"/>
              </w:rPr>
              <w:t>功能，考试过程中，考生不能跳出查询答案。</w:t>
            </w:r>
          </w:p>
          <w:p w14:paraId="236FA350"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防作弊升级，支持考试过程中随机抓拍照片；支持设置切出屏幕时长认定作弊</w:t>
            </w:r>
            <w:proofErr w:type="gramStart"/>
            <w:r>
              <w:rPr>
                <w:rFonts w:ascii="微软雅黑" w:eastAsia="微软雅黑" w:hAnsi="微软雅黑" w:hint="eastAsia"/>
                <w:color w:val="000000" w:themeColor="text1"/>
                <w:sz w:val="21"/>
                <w:szCs w:val="21"/>
                <w:shd w:val="clear" w:color="auto" w:fill="FFFFFF"/>
              </w:rPr>
              <w:t>及设置锁</w:t>
            </w:r>
            <w:proofErr w:type="gramEnd"/>
            <w:r>
              <w:rPr>
                <w:rFonts w:ascii="微软雅黑" w:eastAsia="微软雅黑" w:hAnsi="微软雅黑" w:hint="eastAsia"/>
                <w:color w:val="000000" w:themeColor="text1"/>
                <w:sz w:val="21"/>
                <w:szCs w:val="21"/>
                <w:shd w:val="clear" w:color="auto" w:fill="FFFFFF"/>
              </w:rPr>
              <w:t>屏解锁限制次数。</w:t>
            </w:r>
          </w:p>
          <w:p w14:paraId="0CD90570"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随机练习：根据题型选择试题，满足多种维度练习的需求；</w:t>
            </w:r>
          </w:p>
          <w:p w14:paraId="7CB25733"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章节练习：按学科章节组织试题，满足课前预习、课后同步练习的学习</w:t>
            </w:r>
            <w:r>
              <w:rPr>
                <w:rFonts w:ascii="微软雅黑" w:eastAsia="微软雅黑" w:hAnsi="微软雅黑" w:hint="eastAsia"/>
                <w:color w:val="000000" w:themeColor="text1"/>
                <w:sz w:val="21"/>
                <w:szCs w:val="21"/>
                <w:shd w:val="clear" w:color="auto" w:fill="FFFFFF"/>
              </w:rPr>
              <w:t>需要，让学习更有针对性；</w:t>
            </w:r>
          </w:p>
          <w:p w14:paraId="60C84499"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试题解析：疑点难点深入剖析，随时查看快速释疑，有效提升学习质量；</w:t>
            </w:r>
          </w:p>
          <w:p w14:paraId="7DFC9232"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我的收藏：轻松做标记，可反复快速查看试题；</w:t>
            </w:r>
          </w:p>
          <w:p w14:paraId="5D818897"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我的错题：精准记录错题，可进行错题重做，巩固学习效果；</w:t>
            </w:r>
          </w:p>
          <w:p w14:paraId="4D61EF95"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我的考试：模拟真实考场环境，进行实战演练，有效缓解考试紧张情绪；</w:t>
            </w:r>
          </w:p>
          <w:p w14:paraId="41310218"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考试记录：可以查看考试成绩和答题记录，同时可以看到试题的正确答案以及解析，方便考生针对错题进行学习，巩固知识。</w:t>
            </w:r>
          </w:p>
          <w:p w14:paraId="102A19D4" w14:textId="77777777" w:rsidR="00902A7B" w:rsidRDefault="00DE52B7">
            <w:pPr>
              <w:pStyle w:val="Default"/>
              <w:numPr>
                <w:ilvl w:val="0"/>
                <w:numId w:val="5"/>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考试分析：包含排名显示，个人考试知识点掌握情况和本场考试（组织内）</w:t>
            </w:r>
            <w:proofErr w:type="gramStart"/>
            <w:r>
              <w:rPr>
                <w:rFonts w:ascii="微软雅黑" w:eastAsia="微软雅黑" w:hAnsi="微软雅黑" w:hint="eastAsia"/>
                <w:color w:val="000000" w:themeColor="text1"/>
                <w:sz w:val="21"/>
                <w:szCs w:val="21"/>
                <w:shd w:val="clear" w:color="auto" w:fill="FFFFFF"/>
              </w:rPr>
              <w:t>内知识</w:t>
            </w:r>
            <w:proofErr w:type="gramEnd"/>
            <w:r>
              <w:rPr>
                <w:rFonts w:ascii="微软雅黑" w:eastAsia="微软雅黑" w:hAnsi="微软雅黑" w:hint="eastAsia"/>
                <w:color w:val="000000" w:themeColor="text1"/>
                <w:sz w:val="21"/>
                <w:szCs w:val="21"/>
                <w:shd w:val="clear" w:color="auto" w:fill="FFFFFF"/>
              </w:rPr>
              <w:t>点答题情况，方便对比分析以及查漏补缺。</w:t>
            </w:r>
          </w:p>
          <w:p w14:paraId="3A2D9BF4" w14:textId="77777777" w:rsidR="00902A7B" w:rsidRDefault="00902A7B">
            <w:pPr>
              <w:widowControl/>
              <w:textAlignment w:val="top"/>
              <w:rPr>
                <w:rFonts w:ascii="宋体" w:hAnsi="宋体" w:cs="宋体"/>
                <w:bCs/>
                <w:color w:val="000000" w:themeColor="text1"/>
                <w:kern w:val="0"/>
                <w:szCs w:val="21"/>
                <w:lang w:bidi="ar"/>
              </w:rPr>
            </w:pPr>
          </w:p>
        </w:tc>
      </w:tr>
      <w:tr w:rsidR="00902A7B" w14:paraId="7DFEF3C2"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4F267FB3"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lastRenderedPageBreak/>
              <w:t>3</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12FDE633" w14:textId="77777777" w:rsidR="00902A7B" w:rsidRDefault="00DE52B7">
            <w:pPr>
              <w:pStyle w:val="Default"/>
              <w:numPr>
                <w:ilvl w:val="0"/>
                <w:numId w:val="1"/>
              </w:numPr>
              <w:spacing w:after="277"/>
              <w:outlineLvl w:val="0"/>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题库：</w:t>
            </w:r>
          </w:p>
          <w:p w14:paraId="3174F9C9" w14:textId="77777777" w:rsidR="00902A7B" w:rsidRDefault="00DE52B7">
            <w:pPr>
              <w:pStyle w:val="Default"/>
              <w:numPr>
                <w:ilvl w:val="0"/>
                <w:numId w:val="6"/>
              </w:numPr>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题库概述</w:t>
            </w:r>
          </w:p>
          <w:p w14:paraId="6F9F63E4" w14:textId="77777777" w:rsidR="00902A7B" w:rsidRDefault="00DE52B7">
            <w:pPr>
              <w:pStyle w:val="Default"/>
              <w:spacing w:after="277"/>
              <w:ind w:left="420"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题库涵盖范围广：在校教育题库包含临床医学各专业本科试题，</w:t>
            </w:r>
            <w:proofErr w:type="gramStart"/>
            <w:r>
              <w:rPr>
                <w:rFonts w:ascii="微软雅黑" w:eastAsia="微软雅黑" w:hAnsi="微软雅黑" w:hint="eastAsia"/>
                <w:color w:val="000000" w:themeColor="text1"/>
                <w:sz w:val="21"/>
                <w:szCs w:val="21"/>
              </w:rPr>
              <w:t>住培考核</w:t>
            </w:r>
            <w:proofErr w:type="gramEnd"/>
            <w:r>
              <w:rPr>
                <w:rFonts w:ascii="微软雅黑" w:eastAsia="微软雅黑" w:hAnsi="微软雅黑" w:hint="eastAsia"/>
                <w:color w:val="000000" w:themeColor="text1"/>
                <w:sz w:val="21"/>
                <w:szCs w:val="21"/>
              </w:rPr>
              <w:t>题库中包含国家目前设置有</w:t>
            </w:r>
            <w:r>
              <w:rPr>
                <w:rFonts w:ascii="微软雅黑" w:eastAsia="微软雅黑" w:hAnsi="微软雅黑" w:hint="eastAsia"/>
                <w:color w:val="000000" w:themeColor="text1"/>
                <w:sz w:val="21"/>
                <w:szCs w:val="21"/>
              </w:rPr>
              <w:t>28</w:t>
            </w:r>
            <w:r>
              <w:rPr>
                <w:rFonts w:ascii="微软雅黑" w:eastAsia="微软雅黑" w:hAnsi="微软雅黑" w:hint="eastAsia"/>
                <w:color w:val="000000" w:themeColor="text1"/>
                <w:sz w:val="21"/>
                <w:szCs w:val="21"/>
              </w:rPr>
              <w:t>个专业及亚专业，医学</w:t>
            </w:r>
            <w:proofErr w:type="gramStart"/>
            <w:r>
              <w:rPr>
                <w:rFonts w:ascii="微软雅黑" w:eastAsia="微软雅黑" w:hAnsi="微软雅黑" w:hint="eastAsia"/>
                <w:color w:val="000000" w:themeColor="text1"/>
                <w:sz w:val="21"/>
                <w:szCs w:val="21"/>
              </w:rPr>
              <w:t>三基需覆盖</w:t>
            </w:r>
            <w:proofErr w:type="gramEnd"/>
            <w:r>
              <w:rPr>
                <w:rFonts w:ascii="微软雅黑" w:eastAsia="微软雅黑" w:hAnsi="微软雅黑" w:hint="eastAsia"/>
                <w:color w:val="000000" w:themeColor="text1"/>
                <w:sz w:val="21"/>
                <w:szCs w:val="21"/>
              </w:rPr>
              <w:t>基本知识、基本技能、基本操作知识点，执业医师题库应包含执业医师和执业助理医师历年真题及模拟试题，并覆盖临床、口腔、公卫、中医、中西医结合</w:t>
            </w:r>
            <w:r>
              <w:rPr>
                <w:rFonts w:ascii="微软雅黑" w:eastAsia="微软雅黑" w:hAnsi="微软雅黑" w:hint="eastAsia"/>
                <w:color w:val="000000" w:themeColor="text1"/>
                <w:sz w:val="21"/>
                <w:szCs w:val="21"/>
              </w:rPr>
              <w:t>5</w:t>
            </w:r>
            <w:r>
              <w:rPr>
                <w:rFonts w:ascii="微软雅黑" w:eastAsia="微软雅黑" w:hAnsi="微软雅黑" w:hint="eastAsia"/>
                <w:color w:val="000000" w:themeColor="text1"/>
                <w:sz w:val="21"/>
                <w:szCs w:val="21"/>
              </w:rPr>
              <w:t>个方向。中医题库内容覆盖广，涉及中医基础理论，经典导读，及中医内、外、妇、儿、针推、五官等各科室相关题目；题型分类全，可满足执</w:t>
            </w:r>
            <w:proofErr w:type="gramStart"/>
            <w:r>
              <w:rPr>
                <w:rFonts w:ascii="微软雅黑" w:eastAsia="微软雅黑" w:hAnsi="微软雅黑" w:hint="eastAsia"/>
                <w:color w:val="000000" w:themeColor="text1"/>
                <w:sz w:val="21"/>
                <w:szCs w:val="21"/>
              </w:rPr>
              <w:t>医</w:t>
            </w:r>
            <w:proofErr w:type="gramEnd"/>
            <w:r>
              <w:rPr>
                <w:rFonts w:ascii="微软雅黑" w:eastAsia="微软雅黑" w:hAnsi="微软雅黑" w:hint="eastAsia"/>
                <w:color w:val="000000" w:themeColor="text1"/>
                <w:sz w:val="21"/>
                <w:szCs w:val="21"/>
              </w:rPr>
              <w:t>、</w:t>
            </w:r>
            <w:proofErr w:type="gramStart"/>
            <w:r>
              <w:rPr>
                <w:rFonts w:ascii="微软雅黑" w:eastAsia="微软雅黑" w:hAnsi="微软雅黑" w:hint="eastAsia"/>
                <w:color w:val="000000" w:themeColor="text1"/>
                <w:sz w:val="21"/>
                <w:szCs w:val="21"/>
              </w:rPr>
              <w:t>规</w:t>
            </w:r>
            <w:proofErr w:type="gramEnd"/>
            <w:r>
              <w:rPr>
                <w:rFonts w:ascii="微软雅黑" w:eastAsia="微软雅黑" w:hAnsi="微软雅黑" w:hint="eastAsia"/>
                <w:color w:val="000000" w:themeColor="text1"/>
                <w:sz w:val="21"/>
                <w:szCs w:val="21"/>
              </w:rPr>
              <w:t>培等各阶段、各类型考试要求。护理题库包含护士三基、护士执业、护士中级、护师等多个类别。</w:t>
            </w:r>
          </w:p>
          <w:p w14:paraId="50C813CB" w14:textId="77777777" w:rsidR="00902A7B" w:rsidRDefault="00DE52B7">
            <w:pPr>
              <w:pStyle w:val="Default"/>
              <w:numPr>
                <w:ilvl w:val="0"/>
                <w:numId w:val="6"/>
              </w:numPr>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题库优势：</w:t>
            </w:r>
          </w:p>
          <w:p w14:paraId="26AC373A" w14:textId="77777777" w:rsidR="00902A7B" w:rsidRDefault="00DE52B7">
            <w:pPr>
              <w:pStyle w:val="Default"/>
              <w:spacing w:after="277"/>
              <w:ind w:left="420" w:firstLineChars="200" w:firstLine="420"/>
              <w:rPr>
                <w:rFonts w:ascii="微软雅黑" w:eastAsia="微软雅黑" w:hAnsi="微软雅黑"/>
                <w:color w:val="000000" w:themeColor="text1"/>
                <w:sz w:val="21"/>
                <w:szCs w:val="21"/>
              </w:rPr>
            </w:pPr>
            <w:proofErr w:type="gramStart"/>
            <w:r>
              <w:rPr>
                <w:rFonts w:ascii="微软雅黑" w:eastAsia="微软雅黑" w:hAnsi="微软雅黑" w:hint="eastAsia"/>
                <w:b/>
                <w:color w:val="000000" w:themeColor="text1"/>
                <w:sz w:val="21"/>
                <w:szCs w:val="21"/>
              </w:rPr>
              <w:t>住培考核</w:t>
            </w:r>
            <w:proofErr w:type="gramEnd"/>
            <w:r>
              <w:rPr>
                <w:rFonts w:ascii="微软雅黑" w:eastAsia="微软雅黑" w:hAnsi="微软雅黑" w:hint="eastAsia"/>
                <w:b/>
                <w:color w:val="000000" w:themeColor="text1"/>
                <w:sz w:val="21"/>
                <w:szCs w:val="21"/>
              </w:rPr>
              <w:t>：</w:t>
            </w:r>
            <w:r>
              <w:rPr>
                <w:rFonts w:ascii="微软雅黑" w:eastAsia="微软雅黑" w:hAnsi="微软雅黑" w:hint="eastAsia"/>
                <w:color w:val="000000" w:themeColor="text1"/>
                <w:sz w:val="21"/>
                <w:szCs w:val="21"/>
              </w:rPr>
              <w:t>中国医师协会毕业后教育</w:t>
            </w:r>
            <w:r>
              <w:rPr>
                <w:rFonts w:ascii="微软雅黑" w:eastAsia="微软雅黑" w:hAnsi="微软雅黑" w:hint="eastAsia"/>
                <w:color w:val="000000" w:themeColor="text1"/>
                <w:sz w:val="21"/>
                <w:szCs w:val="21"/>
              </w:rPr>
              <w:t>29</w:t>
            </w:r>
            <w:r>
              <w:rPr>
                <w:rFonts w:ascii="微软雅黑" w:eastAsia="微软雅黑" w:hAnsi="微软雅黑" w:hint="eastAsia"/>
                <w:color w:val="000000" w:themeColor="text1"/>
                <w:sz w:val="21"/>
                <w:szCs w:val="21"/>
              </w:rPr>
              <w:t>个专业委员会指导。紧贴国家住院医师规范化培训考试政策，并及时更新题库，始终保证更新最快，试题</w:t>
            </w:r>
            <w:proofErr w:type="gramStart"/>
            <w:r>
              <w:rPr>
                <w:rFonts w:ascii="微软雅黑" w:eastAsia="微软雅黑" w:hAnsi="微软雅黑" w:hint="eastAsia"/>
                <w:color w:val="000000" w:themeColor="text1"/>
                <w:sz w:val="21"/>
                <w:szCs w:val="21"/>
              </w:rPr>
              <w:t>最</w:t>
            </w:r>
            <w:proofErr w:type="gramEnd"/>
            <w:r>
              <w:rPr>
                <w:rFonts w:ascii="微软雅黑" w:eastAsia="微软雅黑" w:hAnsi="微软雅黑" w:hint="eastAsia"/>
                <w:color w:val="000000" w:themeColor="text1"/>
                <w:sz w:val="21"/>
                <w:szCs w:val="21"/>
              </w:rPr>
              <w:t>权威。</w:t>
            </w:r>
            <w:r>
              <w:rPr>
                <w:rFonts w:ascii="微软雅黑" w:eastAsia="微软雅黑" w:hAnsi="微软雅黑" w:hint="eastAsia"/>
                <w:b/>
                <w:color w:val="000000" w:themeColor="text1"/>
                <w:sz w:val="21"/>
                <w:szCs w:val="21"/>
              </w:rPr>
              <w:t>在校考试：</w:t>
            </w:r>
            <w:r>
              <w:rPr>
                <w:rFonts w:ascii="微软雅黑" w:eastAsia="微软雅黑" w:hAnsi="微软雅黑" w:hint="eastAsia"/>
                <w:color w:val="000000" w:themeColor="text1"/>
                <w:sz w:val="21"/>
                <w:szCs w:val="21"/>
              </w:rPr>
              <w:t>覆盖临床教育五年制本科</w:t>
            </w:r>
            <w:r>
              <w:rPr>
                <w:rFonts w:ascii="微软雅黑" w:eastAsia="微软雅黑" w:hAnsi="微软雅黑" w:hint="eastAsia"/>
                <w:color w:val="000000" w:themeColor="text1"/>
                <w:sz w:val="21"/>
                <w:szCs w:val="21"/>
              </w:rPr>
              <w:t>52</w:t>
            </w:r>
            <w:r>
              <w:rPr>
                <w:rFonts w:ascii="微软雅黑" w:eastAsia="微软雅黑" w:hAnsi="微软雅黑" w:hint="eastAsia"/>
                <w:color w:val="000000" w:themeColor="text1"/>
                <w:sz w:val="21"/>
                <w:szCs w:val="21"/>
              </w:rPr>
              <w:t>门学科，国家医学电子书包配套试题，由</w:t>
            </w:r>
            <w:r>
              <w:rPr>
                <w:rFonts w:ascii="微软雅黑" w:eastAsia="微软雅黑" w:hAnsi="微软雅黑" w:hint="eastAsia"/>
                <w:color w:val="000000" w:themeColor="text1"/>
                <w:sz w:val="21"/>
                <w:szCs w:val="21"/>
              </w:rPr>
              <w:t>89</w:t>
            </w:r>
            <w:r>
              <w:rPr>
                <w:rFonts w:ascii="微软雅黑" w:eastAsia="微软雅黑" w:hAnsi="微软雅黑" w:hint="eastAsia"/>
                <w:color w:val="000000" w:themeColor="text1"/>
                <w:sz w:val="21"/>
                <w:szCs w:val="21"/>
              </w:rPr>
              <w:t>位主编，</w:t>
            </w:r>
            <w:r>
              <w:rPr>
                <w:rFonts w:ascii="微软雅黑" w:eastAsia="微软雅黑" w:hAnsi="微软雅黑" w:hint="eastAsia"/>
                <w:color w:val="000000" w:themeColor="text1"/>
                <w:sz w:val="21"/>
                <w:szCs w:val="21"/>
              </w:rPr>
              <w:t>230</w:t>
            </w:r>
            <w:r>
              <w:rPr>
                <w:rFonts w:ascii="微软雅黑" w:eastAsia="微软雅黑" w:hAnsi="微软雅黑" w:hint="eastAsia"/>
                <w:color w:val="000000" w:themeColor="text1"/>
                <w:sz w:val="21"/>
                <w:szCs w:val="21"/>
              </w:rPr>
              <w:t>位副主编组成的主编团队，</w:t>
            </w:r>
            <w:r>
              <w:rPr>
                <w:rFonts w:ascii="微软雅黑" w:eastAsia="微软雅黑" w:hAnsi="微软雅黑" w:hint="eastAsia"/>
                <w:color w:val="000000" w:themeColor="text1"/>
                <w:sz w:val="21"/>
                <w:szCs w:val="21"/>
              </w:rPr>
              <w:t xml:space="preserve">100 </w:t>
            </w:r>
            <w:r>
              <w:rPr>
                <w:rFonts w:ascii="微软雅黑" w:eastAsia="微软雅黑" w:hAnsi="微软雅黑" w:hint="eastAsia"/>
                <w:color w:val="000000" w:themeColor="text1"/>
                <w:sz w:val="21"/>
                <w:szCs w:val="21"/>
              </w:rPr>
              <w:t>多位</w:t>
            </w:r>
            <w:proofErr w:type="gramStart"/>
            <w:r>
              <w:rPr>
                <w:rFonts w:ascii="微软雅黑" w:eastAsia="微软雅黑" w:hAnsi="微软雅黑" w:hint="eastAsia"/>
                <w:color w:val="000000" w:themeColor="text1"/>
                <w:sz w:val="21"/>
                <w:szCs w:val="21"/>
              </w:rPr>
              <w:t>医学院士</w:t>
            </w:r>
            <w:proofErr w:type="gramEnd"/>
            <w:r>
              <w:rPr>
                <w:rFonts w:ascii="微软雅黑" w:eastAsia="微软雅黑" w:hAnsi="微软雅黑" w:hint="eastAsia"/>
                <w:color w:val="000000" w:themeColor="text1"/>
                <w:sz w:val="21"/>
                <w:szCs w:val="21"/>
              </w:rPr>
              <w:t>精心编写，严格审校完成。</w:t>
            </w:r>
            <w:r>
              <w:rPr>
                <w:rFonts w:ascii="微软雅黑" w:eastAsia="微软雅黑" w:hAnsi="微软雅黑" w:hint="eastAsia"/>
                <w:b/>
                <w:color w:val="000000" w:themeColor="text1"/>
                <w:sz w:val="21"/>
                <w:szCs w:val="21"/>
              </w:rPr>
              <w:t>医学三基：</w:t>
            </w:r>
            <w:r>
              <w:rPr>
                <w:rFonts w:ascii="微软雅黑" w:eastAsia="微软雅黑" w:hAnsi="微软雅黑" w:hint="eastAsia"/>
                <w:color w:val="000000" w:themeColor="text1"/>
                <w:sz w:val="21"/>
                <w:szCs w:val="21"/>
              </w:rPr>
              <w:t>与南方医科大学、四川大学华西医学院、北京大学医学部等全国近百所高等医学院校及医院合作，共同编写，贴近临床和实践操作。</w:t>
            </w:r>
            <w:r>
              <w:rPr>
                <w:rFonts w:ascii="微软雅黑" w:eastAsia="微软雅黑" w:hAnsi="微软雅黑" w:hint="eastAsia"/>
                <w:b/>
                <w:color w:val="000000" w:themeColor="text1"/>
                <w:sz w:val="21"/>
                <w:szCs w:val="21"/>
              </w:rPr>
              <w:t>执业医师：</w:t>
            </w:r>
            <w:r>
              <w:rPr>
                <w:rFonts w:ascii="微软雅黑" w:eastAsia="微软雅黑" w:hAnsi="微软雅黑" w:hint="eastAsia"/>
                <w:color w:val="000000" w:themeColor="text1"/>
                <w:sz w:val="21"/>
                <w:szCs w:val="21"/>
              </w:rPr>
              <w:t>历年执业医师考试真题及模拟试卷，紧扣执业医师考试大纲，覆盖执业医师考点，人民卫生出版社、湖南</w:t>
            </w:r>
            <w:r>
              <w:rPr>
                <w:rFonts w:ascii="微软雅黑" w:eastAsia="微软雅黑" w:hAnsi="微软雅黑" w:hint="eastAsia"/>
                <w:color w:val="000000" w:themeColor="text1"/>
                <w:sz w:val="21"/>
                <w:szCs w:val="21"/>
              </w:rPr>
              <w:t>科技出版社等出版的模拟试卷和模拟习题。</w:t>
            </w:r>
            <w:r>
              <w:rPr>
                <w:rFonts w:ascii="微软雅黑" w:eastAsia="微软雅黑" w:hAnsi="微软雅黑" w:hint="eastAsia"/>
                <w:b/>
                <w:color w:val="000000" w:themeColor="text1"/>
                <w:sz w:val="21"/>
                <w:szCs w:val="21"/>
              </w:rPr>
              <w:t>中医题库：</w:t>
            </w:r>
            <w:r>
              <w:rPr>
                <w:rFonts w:ascii="微软雅黑" w:eastAsia="微软雅黑" w:hAnsi="微软雅黑" w:hint="eastAsia"/>
                <w:color w:val="000000" w:themeColor="text1"/>
                <w:sz w:val="21"/>
                <w:szCs w:val="21"/>
              </w:rPr>
              <w:t>中国中医药出版社中医（具有规定学历）执业医师丛书、人民卫生出版社出版中医执业医师资格考试系列丛书等出版社出版的习题集。</w:t>
            </w:r>
            <w:r>
              <w:rPr>
                <w:rFonts w:ascii="微软雅黑" w:eastAsia="微软雅黑" w:hAnsi="微软雅黑" w:hint="eastAsia"/>
                <w:b/>
                <w:color w:val="000000" w:themeColor="text1"/>
                <w:sz w:val="21"/>
                <w:szCs w:val="21"/>
              </w:rPr>
              <w:t>护理题库：</w:t>
            </w:r>
            <w:r>
              <w:rPr>
                <w:rFonts w:ascii="微软雅黑" w:eastAsia="微软雅黑" w:hAnsi="微软雅黑" w:hint="eastAsia"/>
                <w:color w:val="000000" w:themeColor="text1"/>
                <w:sz w:val="21"/>
                <w:szCs w:val="21"/>
              </w:rPr>
              <w:t>各出版社精品练习题，历年考试真题。</w:t>
            </w:r>
            <w:r>
              <w:rPr>
                <w:rFonts w:ascii="微软雅黑" w:eastAsia="微软雅黑" w:hAnsi="微软雅黑" w:hint="eastAsia"/>
                <w:b/>
                <w:color w:val="000000" w:themeColor="text1"/>
                <w:sz w:val="21"/>
                <w:szCs w:val="21"/>
              </w:rPr>
              <w:t>执业药师：</w:t>
            </w:r>
            <w:r>
              <w:rPr>
                <w:rFonts w:ascii="微软雅黑" w:eastAsia="微软雅黑" w:hAnsi="微软雅黑" w:hint="eastAsia"/>
                <w:color w:val="000000" w:themeColor="text1"/>
                <w:sz w:val="21"/>
                <w:szCs w:val="21"/>
              </w:rPr>
              <w:t>各出版社精品练习题，历年考试真题。</w:t>
            </w:r>
          </w:p>
          <w:p w14:paraId="37CF75CD" w14:textId="77777777" w:rsidR="00902A7B" w:rsidRDefault="00DE52B7">
            <w:pPr>
              <w:pStyle w:val="Default"/>
              <w:numPr>
                <w:ilvl w:val="0"/>
                <w:numId w:val="6"/>
              </w:numPr>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题库数量</w:t>
            </w:r>
          </w:p>
          <w:p w14:paraId="2CE7091F" w14:textId="77777777" w:rsidR="00902A7B" w:rsidRDefault="00DE52B7">
            <w:pPr>
              <w:pStyle w:val="Default"/>
              <w:spacing w:after="277"/>
              <w:ind w:left="420"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题库</w:t>
            </w:r>
            <w:proofErr w:type="gramStart"/>
            <w:r>
              <w:rPr>
                <w:rFonts w:ascii="微软雅黑" w:eastAsia="微软雅黑" w:hAnsi="微软雅黑" w:hint="eastAsia"/>
                <w:color w:val="000000" w:themeColor="text1"/>
                <w:sz w:val="21"/>
                <w:szCs w:val="21"/>
              </w:rPr>
              <w:t>包括住培</w:t>
            </w:r>
            <w:proofErr w:type="gramEnd"/>
            <w:r>
              <w:rPr>
                <w:rFonts w:ascii="微软雅黑" w:eastAsia="微软雅黑" w:hAnsi="微软雅黑" w:hint="eastAsia"/>
                <w:color w:val="000000" w:themeColor="text1"/>
                <w:sz w:val="21"/>
                <w:szCs w:val="21"/>
              </w:rPr>
              <w:t>考核、执业医师题库。总量不低于</w:t>
            </w:r>
            <w:r>
              <w:rPr>
                <w:rFonts w:ascii="微软雅黑" w:eastAsia="微软雅黑" w:hAnsi="微软雅黑" w:hint="eastAsia"/>
                <w:color w:val="000000" w:themeColor="text1"/>
                <w:sz w:val="21"/>
                <w:szCs w:val="21"/>
              </w:rPr>
              <w:t>150</w:t>
            </w:r>
            <w:r>
              <w:rPr>
                <w:rFonts w:ascii="微软雅黑" w:eastAsia="微软雅黑" w:hAnsi="微软雅黑" w:hint="eastAsia"/>
                <w:color w:val="000000" w:themeColor="text1"/>
                <w:sz w:val="21"/>
                <w:szCs w:val="21"/>
              </w:rPr>
              <w:t>万道，其中</w:t>
            </w:r>
            <w:proofErr w:type="gramStart"/>
            <w:r>
              <w:rPr>
                <w:rFonts w:ascii="微软雅黑" w:eastAsia="微软雅黑" w:hAnsi="微软雅黑" w:hint="eastAsia"/>
                <w:color w:val="000000" w:themeColor="text1"/>
                <w:sz w:val="21"/>
                <w:szCs w:val="21"/>
              </w:rPr>
              <w:t>住培考核</w:t>
            </w:r>
            <w:proofErr w:type="gramEnd"/>
            <w:r>
              <w:rPr>
                <w:rFonts w:ascii="微软雅黑" w:eastAsia="微软雅黑" w:hAnsi="微软雅黑" w:hint="eastAsia"/>
                <w:color w:val="000000" w:themeColor="text1"/>
                <w:sz w:val="21"/>
                <w:szCs w:val="21"/>
              </w:rPr>
              <w:t>题库不低于</w:t>
            </w:r>
            <w:r>
              <w:rPr>
                <w:rFonts w:ascii="微软雅黑" w:eastAsia="微软雅黑" w:hAnsi="微软雅黑" w:hint="eastAsia"/>
                <w:color w:val="000000" w:themeColor="text1"/>
                <w:sz w:val="21"/>
                <w:szCs w:val="21"/>
              </w:rPr>
              <w:t>100</w:t>
            </w:r>
            <w:r>
              <w:rPr>
                <w:rFonts w:ascii="微软雅黑" w:eastAsia="微软雅黑" w:hAnsi="微软雅黑" w:hint="eastAsia"/>
                <w:color w:val="000000" w:themeColor="text1"/>
                <w:sz w:val="21"/>
                <w:szCs w:val="21"/>
              </w:rPr>
              <w:t>万道</w:t>
            </w:r>
            <w:r>
              <w:rPr>
                <w:rFonts w:ascii="微软雅黑" w:eastAsia="微软雅黑" w:hAnsi="微软雅黑" w:hint="eastAsia"/>
                <w:color w:val="000000" w:themeColor="text1"/>
                <w:sz w:val="21"/>
                <w:szCs w:val="21"/>
              </w:rPr>
              <w:t>，</w:t>
            </w:r>
            <w:proofErr w:type="gramStart"/>
            <w:r>
              <w:rPr>
                <w:rFonts w:ascii="微软雅黑" w:eastAsia="微软雅黑" w:hAnsi="微软雅黑" w:hint="eastAsia"/>
                <w:color w:val="000000" w:themeColor="text1"/>
                <w:sz w:val="21"/>
                <w:szCs w:val="21"/>
              </w:rPr>
              <w:t>西医住培</w:t>
            </w:r>
            <w:r>
              <w:rPr>
                <w:rFonts w:ascii="微软雅黑" w:eastAsia="微软雅黑" w:hAnsi="微软雅黑" w:hint="eastAsia"/>
                <w:color w:val="000000" w:themeColor="text1"/>
                <w:sz w:val="21"/>
                <w:szCs w:val="21"/>
              </w:rPr>
              <w:t>不</w:t>
            </w:r>
            <w:proofErr w:type="gramEnd"/>
            <w:r>
              <w:rPr>
                <w:rFonts w:ascii="微软雅黑" w:eastAsia="微软雅黑" w:hAnsi="微软雅黑" w:hint="eastAsia"/>
                <w:color w:val="000000" w:themeColor="text1"/>
                <w:sz w:val="21"/>
                <w:szCs w:val="21"/>
              </w:rPr>
              <w:t>低于</w:t>
            </w:r>
            <w:r>
              <w:rPr>
                <w:rFonts w:ascii="微软雅黑" w:eastAsia="微软雅黑" w:hAnsi="微软雅黑" w:hint="eastAsia"/>
                <w:color w:val="000000" w:themeColor="text1"/>
                <w:sz w:val="21"/>
                <w:szCs w:val="21"/>
              </w:rPr>
              <w:t>70</w:t>
            </w:r>
            <w:r>
              <w:rPr>
                <w:rFonts w:ascii="微软雅黑" w:eastAsia="微软雅黑" w:hAnsi="微软雅黑" w:hint="eastAsia"/>
                <w:color w:val="000000" w:themeColor="text1"/>
                <w:sz w:val="21"/>
                <w:szCs w:val="21"/>
              </w:rPr>
              <w:t>万</w:t>
            </w:r>
            <w:r>
              <w:rPr>
                <w:rFonts w:ascii="微软雅黑" w:eastAsia="微软雅黑" w:hAnsi="微软雅黑" w:hint="eastAsia"/>
                <w:color w:val="000000" w:themeColor="text1"/>
                <w:sz w:val="21"/>
                <w:szCs w:val="21"/>
              </w:rPr>
              <w:t>道</w:t>
            </w:r>
            <w:r>
              <w:rPr>
                <w:rFonts w:ascii="微软雅黑" w:eastAsia="微软雅黑" w:hAnsi="微软雅黑" w:hint="eastAsia"/>
                <w:color w:val="000000" w:themeColor="text1"/>
                <w:sz w:val="21"/>
                <w:szCs w:val="21"/>
              </w:rPr>
              <w:t>，执业医师</w:t>
            </w:r>
            <w:r>
              <w:rPr>
                <w:rFonts w:ascii="微软雅黑" w:eastAsia="微软雅黑" w:hAnsi="微软雅黑" w:hint="eastAsia"/>
                <w:color w:val="000000" w:themeColor="text1"/>
                <w:sz w:val="21"/>
                <w:szCs w:val="21"/>
              </w:rPr>
              <w:t>24</w:t>
            </w:r>
            <w:r>
              <w:rPr>
                <w:rFonts w:ascii="微软雅黑" w:eastAsia="微软雅黑" w:hAnsi="微软雅黑" w:hint="eastAsia"/>
                <w:color w:val="000000" w:themeColor="text1"/>
                <w:sz w:val="21"/>
                <w:szCs w:val="21"/>
              </w:rPr>
              <w:t>万</w:t>
            </w:r>
            <w:r>
              <w:rPr>
                <w:rFonts w:ascii="微软雅黑" w:eastAsia="微软雅黑" w:hAnsi="微软雅黑" w:hint="eastAsia"/>
                <w:color w:val="000000" w:themeColor="text1"/>
                <w:sz w:val="21"/>
                <w:szCs w:val="21"/>
              </w:rPr>
              <w:t>道</w:t>
            </w:r>
            <w:r>
              <w:rPr>
                <w:rFonts w:ascii="微软雅黑" w:eastAsia="微软雅黑" w:hAnsi="微软雅黑" w:hint="eastAsia"/>
                <w:color w:val="000000" w:themeColor="text1"/>
                <w:sz w:val="21"/>
                <w:szCs w:val="21"/>
              </w:rPr>
              <w:t>。</w:t>
            </w:r>
            <w:r>
              <w:rPr>
                <w:rFonts w:ascii="微软雅黑" w:eastAsia="微软雅黑" w:hAnsi="微软雅黑" w:hint="eastAsia"/>
                <w:color w:val="000000" w:themeColor="text1"/>
                <w:sz w:val="21"/>
                <w:szCs w:val="21"/>
              </w:rPr>
              <w:t>题库需有</w:t>
            </w:r>
            <w:r>
              <w:rPr>
                <w:rFonts w:ascii="微软雅黑" w:eastAsia="微软雅黑" w:hAnsi="微软雅黑" w:hint="eastAsia"/>
                <w:color w:val="000000" w:themeColor="text1"/>
                <w:sz w:val="21"/>
                <w:szCs w:val="21"/>
              </w:rPr>
              <w:t>在校考试，医学三基，护理题库</w:t>
            </w:r>
            <w:r>
              <w:rPr>
                <w:rFonts w:ascii="微软雅黑" w:eastAsia="微软雅黑" w:hAnsi="微软雅黑" w:hint="eastAsia"/>
                <w:color w:val="000000" w:themeColor="text1"/>
                <w:sz w:val="21"/>
                <w:szCs w:val="21"/>
              </w:rPr>
              <w:t>、执业药师等题库可供医院以后扩展选购</w:t>
            </w:r>
            <w:r>
              <w:rPr>
                <w:rFonts w:ascii="微软雅黑" w:eastAsia="微软雅黑" w:hAnsi="微软雅黑" w:hint="eastAsia"/>
                <w:color w:val="000000" w:themeColor="text1"/>
                <w:sz w:val="21"/>
                <w:szCs w:val="21"/>
              </w:rPr>
              <w:t>。</w:t>
            </w:r>
          </w:p>
          <w:p w14:paraId="3655C753" w14:textId="77777777" w:rsidR="00902A7B" w:rsidRDefault="00DE52B7">
            <w:pPr>
              <w:pStyle w:val="Default"/>
              <w:numPr>
                <w:ilvl w:val="0"/>
                <w:numId w:val="6"/>
              </w:numPr>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题库特点</w:t>
            </w:r>
          </w:p>
          <w:p w14:paraId="13CC858F" w14:textId="77777777" w:rsidR="00902A7B" w:rsidRDefault="00DE52B7">
            <w:pPr>
              <w:pStyle w:val="Default"/>
              <w:numPr>
                <w:ilvl w:val="0"/>
                <w:numId w:val="7"/>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所有试题需标注难度，难度分为简单、中等、较难三种，每种难度对应标注难度系数。难度系数精确到小数点后两位。可根据答题情况实时变化。</w:t>
            </w:r>
          </w:p>
          <w:p w14:paraId="282C8097" w14:textId="77777777" w:rsidR="00902A7B" w:rsidRDefault="00DE52B7">
            <w:pPr>
              <w:pStyle w:val="Default"/>
              <w:numPr>
                <w:ilvl w:val="0"/>
                <w:numId w:val="7"/>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题型全面：支持</w:t>
            </w:r>
            <w:r>
              <w:rPr>
                <w:rFonts w:ascii="微软雅黑" w:eastAsia="微软雅黑" w:hAnsi="微软雅黑" w:hint="eastAsia"/>
                <w:color w:val="000000" w:themeColor="text1"/>
                <w:sz w:val="21"/>
                <w:szCs w:val="21"/>
                <w:shd w:val="clear" w:color="auto" w:fill="FFFFFF"/>
              </w:rPr>
              <w:t>A1(</w:t>
            </w:r>
            <w:r>
              <w:rPr>
                <w:rFonts w:ascii="微软雅黑" w:eastAsia="微软雅黑" w:hAnsi="微软雅黑"/>
                <w:color w:val="000000" w:themeColor="text1"/>
                <w:sz w:val="21"/>
                <w:szCs w:val="21"/>
                <w:shd w:val="clear" w:color="auto" w:fill="FFFFFF"/>
              </w:rPr>
              <w:t>单项最佳选择题</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A2(</w:t>
            </w:r>
            <w:r>
              <w:rPr>
                <w:rFonts w:ascii="微软雅黑" w:eastAsia="微软雅黑" w:hAnsi="微软雅黑"/>
                <w:color w:val="000000" w:themeColor="text1"/>
                <w:sz w:val="21"/>
                <w:szCs w:val="21"/>
                <w:shd w:val="clear" w:color="auto" w:fill="FFFFFF"/>
              </w:rPr>
              <w:t>病例摘要</w:t>
            </w:r>
            <w:proofErr w:type="gramStart"/>
            <w:r>
              <w:rPr>
                <w:rFonts w:ascii="微软雅黑" w:eastAsia="微软雅黑" w:hAnsi="微软雅黑"/>
                <w:color w:val="000000" w:themeColor="text1"/>
                <w:sz w:val="21"/>
                <w:szCs w:val="21"/>
                <w:shd w:val="clear" w:color="auto" w:fill="FFFFFF"/>
              </w:rPr>
              <w:t>型最佳</w:t>
            </w:r>
            <w:proofErr w:type="gramEnd"/>
            <w:r>
              <w:rPr>
                <w:rFonts w:ascii="微软雅黑" w:eastAsia="微软雅黑" w:hAnsi="微软雅黑"/>
                <w:color w:val="000000" w:themeColor="text1"/>
                <w:sz w:val="21"/>
                <w:szCs w:val="21"/>
                <w:shd w:val="clear" w:color="auto" w:fill="FFFFFF"/>
              </w:rPr>
              <w:t>选择题</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A3/A4(</w:t>
            </w:r>
            <w:r>
              <w:rPr>
                <w:rFonts w:ascii="微软雅黑" w:eastAsia="微软雅黑" w:hAnsi="微软雅黑"/>
                <w:color w:val="000000" w:themeColor="text1"/>
                <w:sz w:val="21"/>
                <w:szCs w:val="21"/>
                <w:shd w:val="clear" w:color="auto" w:fill="FFFFFF"/>
              </w:rPr>
              <w:t>病例组</w:t>
            </w:r>
            <w:proofErr w:type="gramStart"/>
            <w:r>
              <w:rPr>
                <w:rFonts w:ascii="微软雅黑" w:eastAsia="微软雅黑" w:hAnsi="微软雅黑"/>
                <w:color w:val="000000" w:themeColor="text1"/>
                <w:sz w:val="21"/>
                <w:szCs w:val="21"/>
                <w:shd w:val="clear" w:color="auto" w:fill="FFFFFF"/>
              </w:rPr>
              <w:t>型最佳</w:t>
            </w:r>
            <w:proofErr w:type="gramEnd"/>
            <w:r>
              <w:rPr>
                <w:rFonts w:ascii="微软雅黑" w:eastAsia="微软雅黑" w:hAnsi="微软雅黑"/>
                <w:color w:val="000000" w:themeColor="text1"/>
                <w:sz w:val="21"/>
                <w:szCs w:val="21"/>
                <w:shd w:val="clear" w:color="auto" w:fill="FFFFFF"/>
              </w:rPr>
              <w:t>选择题</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B</w:t>
            </w:r>
            <w:r>
              <w:rPr>
                <w:rFonts w:ascii="微软雅黑" w:eastAsia="微软雅黑" w:hAnsi="微软雅黑" w:hint="eastAsia"/>
                <w:color w:val="000000" w:themeColor="text1"/>
                <w:sz w:val="21"/>
                <w:szCs w:val="21"/>
                <w:shd w:val="clear" w:color="auto" w:fill="FFFFFF"/>
              </w:rPr>
              <w:t>型题</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标准配伍题</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X</w:t>
            </w:r>
            <w:r>
              <w:rPr>
                <w:rFonts w:ascii="微软雅黑" w:eastAsia="微软雅黑" w:hAnsi="微软雅黑" w:hint="eastAsia"/>
                <w:color w:val="000000" w:themeColor="text1"/>
                <w:sz w:val="21"/>
                <w:szCs w:val="21"/>
                <w:shd w:val="clear" w:color="auto" w:fill="FFFFFF"/>
              </w:rPr>
              <w:t>型题</w:t>
            </w:r>
            <w:r>
              <w:rPr>
                <w:rFonts w:ascii="微软雅黑" w:eastAsia="微软雅黑" w:hAnsi="微软雅黑" w:hint="eastAsia"/>
                <w:color w:val="000000" w:themeColor="text1"/>
                <w:sz w:val="21"/>
                <w:szCs w:val="21"/>
                <w:shd w:val="clear" w:color="auto" w:fill="FFFFFF"/>
              </w:rPr>
              <w:t>(</w:t>
            </w:r>
            <w:hyperlink r:id="rId6" w:tgtFrame="_blank" w:history="1">
              <w:r>
                <w:rPr>
                  <w:rFonts w:ascii="微软雅黑" w:eastAsia="微软雅黑" w:hAnsi="微软雅黑" w:hint="eastAsia"/>
                  <w:color w:val="000000" w:themeColor="text1"/>
                  <w:sz w:val="21"/>
                  <w:szCs w:val="21"/>
                  <w:shd w:val="clear" w:color="auto" w:fill="FFFFFF"/>
                </w:rPr>
                <w:t>多项选择题</w:t>
              </w:r>
            </w:hyperlink>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C</w:t>
            </w:r>
            <w:r>
              <w:rPr>
                <w:rFonts w:ascii="微软雅黑" w:eastAsia="微软雅黑" w:hAnsi="微软雅黑" w:hint="eastAsia"/>
                <w:color w:val="000000" w:themeColor="text1"/>
                <w:sz w:val="21"/>
                <w:szCs w:val="21"/>
                <w:shd w:val="clear" w:color="auto" w:fill="FFFFFF"/>
              </w:rPr>
              <w:t>型题</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综合分析选择题</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，案例分析题，填空题，判断题，简答题，名词解释题。</w:t>
            </w:r>
          </w:p>
          <w:p w14:paraId="4E4DD8D4" w14:textId="77777777" w:rsidR="00902A7B" w:rsidRDefault="00DE52B7">
            <w:pPr>
              <w:pStyle w:val="Default"/>
              <w:numPr>
                <w:ilvl w:val="0"/>
                <w:numId w:val="6"/>
              </w:numPr>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试题分类</w:t>
            </w:r>
          </w:p>
          <w:p w14:paraId="1B840ACB" w14:textId="77777777" w:rsidR="00902A7B" w:rsidRDefault="00DE52B7">
            <w:pPr>
              <w:spacing w:line="340" w:lineRule="exact"/>
              <w:ind w:firstLineChars="200" w:firstLine="420"/>
              <w:rPr>
                <w:rFonts w:ascii="微软雅黑" w:eastAsia="微软雅黑" w:hAnsi="微软雅黑" w:cs="宋体"/>
                <w:color w:val="000000" w:themeColor="text1"/>
                <w:kern w:val="0"/>
                <w:szCs w:val="22"/>
              </w:rPr>
            </w:pPr>
            <w:r>
              <w:rPr>
                <w:rFonts w:ascii="微软雅黑" w:eastAsia="微软雅黑" w:hAnsi="微软雅黑" w:cs="宋体" w:hint="eastAsia"/>
                <w:color w:val="000000" w:themeColor="text1"/>
                <w:kern w:val="0"/>
                <w:szCs w:val="22"/>
              </w:rPr>
              <w:t>所有试题数量总量不低于</w:t>
            </w:r>
            <w:r>
              <w:rPr>
                <w:rFonts w:ascii="微软雅黑" w:eastAsia="微软雅黑" w:hAnsi="微软雅黑" w:cs="宋体" w:hint="eastAsia"/>
                <w:color w:val="000000" w:themeColor="text1"/>
                <w:kern w:val="0"/>
                <w:szCs w:val="22"/>
              </w:rPr>
              <w:t>150</w:t>
            </w:r>
            <w:r>
              <w:rPr>
                <w:rFonts w:ascii="微软雅黑" w:eastAsia="微软雅黑" w:hAnsi="微软雅黑" w:cs="宋体" w:hint="eastAsia"/>
                <w:color w:val="000000" w:themeColor="text1"/>
                <w:kern w:val="0"/>
                <w:szCs w:val="22"/>
              </w:rPr>
              <w:t>万道。试题分类和专业分类相同，具体分类如下：</w:t>
            </w:r>
          </w:p>
          <w:p w14:paraId="339ED60E" w14:textId="77777777" w:rsidR="00902A7B" w:rsidRDefault="00DE52B7">
            <w:pPr>
              <w:pStyle w:val="Default"/>
              <w:numPr>
                <w:ilvl w:val="0"/>
                <w:numId w:val="8"/>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在校教育</w:t>
            </w:r>
          </w:p>
          <w:p w14:paraId="6F86956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临床课程</w:t>
            </w:r>
            <w:r>
              <w:rPr>
                <w:rFonts w:ascii="微软雅黑" w:eastAsia="微软雅黑" w:hAnsi="微软雅黑" w:cs="宋体" w:hint="eastAsia"/>
                <w:color w:val="000000" w:themeColor="text1"/>
                <w:kern w:val="0"/>
              </w:rPr>
              <w:t xml:space="preserve"> : </w:t>
            </w:r>
          </w:p>
          <w:p w14:paraId="191F553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内科学、外科学、妇产科学、儿科学、神经病学、医学影像学、临床技能学、口腔科学、诊断学、急诊与灾难医学、感染病学、皮肤性病学、精神病学、核医学、眼科学、耳鼻咽喉头</w:t>
            </w:r>
            <w:proofErr w:type="gramStart"/>
            <w:r>
              <w:rPr>
                <w:rFonts w:ascii="微软雅黑" w:eastAsia="微软雅黑" w:hAnsi="微软雅黑" w:cs="宋体" w:hint="eastAsia"/>
                <w:color w:val="000000" w:themeColor="text1"/>
                <w:kern w:val="0"/>
              </w:rPr>
              <w:t>颈</w:t>
            </w:r>
            <w:proofErr w:type="gramEnd"/>
            <w:r>
              <w:rPr>
                <w:rFonts w:ascii="微软雅黑" w:eastAsia="微软雅黑" w:hAnsi="微软雅黑" w:cs="宋体" w:hint="eastAsia"/>
                <w:color w:val="000000" w:themeColor="text1"/>
                <w:kern w:val="0"/>
              </w:rPr>
              <w:t>科学、中医学、临床药理学、麻醉学、康复医学、全科医学概论、卫生学、预防医学、临床流行病、老年医学、法医学</w:t>
            </w:r>
          </w:p>
          <w:p w14:paraId="6215A22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基础课程</w:t>
            </w:r>
            <w:r>
              <w:rPr>
                <w:rFonts w:ascii="微软雅黑" w:eastAsia="微软雅黑" w:hAnsi="微软雅黑" w:cs="宋体" w:hint="eastAsia"/>
                <w:color w:val="000000" w:themeColor="text1"/>
                <w:kern w:val="0"/>
              </w:rPr>
              <w:t xml:space="preserve"> : </w:t>
            </w:r>
          </w:p>
          <w:p w14:paraId="72FABDA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系统解剖学、生理学、药理学、生物化学与分子生物学、病理学、组织学与胚胎学、局部解剖学、医学免疫学、人体寄生虫学、医学微生物学、病理生理学、医学细胞生物学、医学统计学、有机化学、医学伦理学、医学心理学、流行病学、医学遗传学</w:t>
            </w:r>
          </w:p>
          <w:p w14:paraId="184BC4A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公共课</w:t>
            </w:r>
            <w:r>
              <w:rPr>
                <w:rFonts w:ascii="微软雅黑" w:eastAsia="微软雅黑" w:hAnsi="微软雅黑" w:cs="宋体" w:hint="eastAsia"/>
                <w:color w:val="000000" w:themeColor="text1"/>
                <w:kern w:val="0"/>
              </w:rPr>
              <w:t>程</w:t>
            </w:r>
            <w:r>
              <w:rPr>
                <w:rFonts w:ascii="微软雅黑" w:eastAsia="微软雅黑" w:hAnsi="微软雅黑" w:cs="宋体" w:hint="eastAsia"/>
                <w:color w:val="000000" w:themeColor="text1"/>
                <w:kern w:val="0"/>
              </w:rPr>
              <w:t xml:space="preserve"> : </w:t>
            </w:r>
          </w:p>
          <w:p w14:paraId="2DC43208" w14:textId="77777777" w:rsidR="00902A7B" w:rsidRDefault="00DE52B7">
            <w:pPr>
              <w:pStyle w:val="a5"/>
              <w:ind w:left="78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医学导论、医学文献检索、卫生法、医学信息与医用计算机基础</w:t>
            </w:r>
          </w:p>
          <w:p w14:paraId="5AC01DF1" w14:textId="77777777" w:rsidR="00902A7B" w:rsidRDefault="00DE52B7">
            <w:pPr>
              <w:pStyle w:val="Default"/>
              <w:numPr>
                <w:ilvl w:val="0"/>
                <w:numId w:val="8"/>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医学三基</w:t>
            </w:r>
          </w:p>
          <w:p w14:paraId="174999D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医师</w:t>
            </w:r>
          </w:p>
          <w:p w14:paraId="7DA0A20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w:t>
            </w:r>
            <w:r>
              <w:rPr>
                <w:rFonts w:ascii="微软雅黑" w:eastAsia="微软雅黑" w:hAnsi="微软雅黑" w:cs="宋体" w:hint="eastAsia"/>
                <w:color w:val="000000" w:themeColor="text1"/>
                <w:kern w:val="0"/>
              </w:rPr>
              <w:t xml:space="preserve"> : </w:t>
            </w:r>
          </w:p>
          <w:p w14:paraId="1674D23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病理生理学、人体解剖学、药理学、医学微生物学与免疫学、生理学、病理学、卫生学、生物化学与分子生物学</w:t>
            </w:r>
          </w:p>
          <w:p w14:paraId="1AB1629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临床医学</w:t>
            </w:r>
            <w:r>
              <w:rPr>
                <w:rFonts w:ascii="微软雅黑" w:eastAsia="微软雅黑" w:hAnsi="微软雅黑" w:cs="宋体" w:hint="eastAsia"/>
                <w:color w:val="000000" w:themeColor="text1"/>
                <w:kern w:val="0"/>
              </w:rPr>
              <w:t xml:space="preserve"> : </w:t>
            </w:r>
          </w:p>
          <w:p w14:paraId="221F45A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肿瘤科学、外科学、口腔医学、急诊科学、皮肤病学、内科学、眼科学、耳鼻咽喉头</w:t>
            </w:r>
            <w:proofErr w:type="gramStart"/>
            <w:r>
              <w:rPr>
                <w:rFonts w:ascii="微软雅黑" w:eastAsia="微软雅黑" w:hAnsi="微软雅黑" w:cs="宋体" w:hint="eastAsia"/>
                <w:color w:val="000000" w:themeColor="text1"/>
                <w:kern w:val="0"/>
              </w:rPr>
              <w:t>颈</w:t>
            </w:r>
            <w:proofErr w:type="gramEnd"/>
            <w:r>
              <w:rPr>
                <w:rFonts w:ascii="微软雅黑" w:eastAsia="微软雅黑" w:hAnsi="微软雅黑" w:cs="宋体" w:hint="eastAsia"/>
                <w:color w:val="000000" w:themeColor="text1"/>
                <w:kern w:val="0"/>
              </w:rPr>
              <w:t>外科学、康复医学、中医学、儿科学、神经内科学、高压氧科学、放射治疗学、妇产科学、精神病学</w:t>
            </w:r>
          </w:p>
          <w:p w14:paraId="24C087A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基本技能</w:t>
            </w:r>
            <w:r>
              <w:rPr>
                <w:rFonts w:ascii="微软雅黑" w:eastAsia="微软雅黑" w:hAnsi="微软雅黑" w:cs="宋体" w:hint="eastAsia"/>
                <w:color w:val="000000" w:themeColor="text1"/>
                <w:kern w:val="0"/>
              </w:rPr>
              <w:t xml:space="preserve"> : </w:t>
            </w:r>
          </w:p>
          <w:p w14:paraId="092156B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体格检查、病史采集及病历书写、专科技能操作、临床医技基本知识、基本技能操作</w:t>
            </w:r>
          </w:p>
          <w:p w14:paraId="5F0912D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w:t>
            </w:r>
            <w:r>
              <w:rPr>
                <w:rFonts w:ascii="微软雅黑" w:eastAsia="微软雅黑" w:hAnsi="微软雅黑" w:cs="宋体" w:hint="eastAsia"/>
                <w:color w:val="000000" w:themeColor="text1"/>
                <w:kern w:val="0"/>
              </w:rPr>
              <w:t xml:space="preserve"> : </w:t>
            </w:r>
          </w:p>
          <w:p w14:paraId="7A24597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医疗风险和医疗安全管理、医疗质量和病案管理、临床执业法律法规、医学伦理学和医学心理学</w:t>
            </w:r>
          </w:p>
          <w:p w14:paraId="5F89B74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其他</w:t>
            </w:r>
            <w:r>
              <w:rPr>
                <w:rFonts w:ascii="微软雅黑" w:eastAsia="微软雅黑" w:hAnsi="微软雅黑" w:cs="宋体" w:hint="eastAsia"/>
                <w:color w:val="000000" w:themeColor="text1"/>
                <w:kern w:val="0"/>
              </w:rPr>
              <w:t xml:space="preserve"> : </w:t>
            </w:r>
          </w:p>
          <w:p w14:paraId="4149C2F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医院感染学</w:t>
            </w:r>
          </w:p>
          <w:p w14:paraId="45C8535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护士</w:t>
            </w:r>
          </w:p>
          <w:p w14:paraId="31322ED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w:t>
            </w:r>
            <w:r>
              <w:rPr>
                <w:rFonts w:ascii="微软雅黑" w:eastAsia="微软雅黑" w:hAnsi="微软雅黑" w:cs="宋体" w:hint="eastAsia"/>
                <w:color w:val="000000" w:themeColor="text1"/>
                <w:kern w:val="0"/>
              </w:rPr>
              <w:t xml:space="preserve"> : </w:t>
            </w:r>
          </w:p>
          <w:p w14:paraId="6D3C8A3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生理学、病理生理学、药理学、微生物学和免疫学、人体解剖学、卫生学</w:t>
            </w:r>
          </w:p>
          <w:p w14:paraId="468FF13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专科护理学</w:t>
            </w:r>
            <w:r>
              <w:rPr>
                <w:rFonts w:ascii="微软雅黑" w:eastAsia="微软雅黑" w:hAnsi="微软雅黑" w:cs="宋体" w:hint="eastAsia"/>
                <w:color w:val="000000" w:themeColor="text1"/>
                <w:kern w:val="0"/>
              </w:rPr>
              <w:t xml:space="preserve"> : </w:t>
            </w:r>
          </w:p>
          <w:p w14:paraId="1B26C273"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高压氧科学护理学、传染科护理学、耳鼻咽喉头</w:t>
            </w:r>
            <w:proofErr w:type="gramStart"/>
            <w:r>
              <w:rPr>
                <w:rFonts w:ascii="微软雅黑" w:eastAsia="微软雅黑" w:hAnsi="微软雅黑" w:cs="宋体" w:hint="eastAsia"/>
                <w:color w:val="000000" w:themeColor="text1"/>
                <w:kern w:val="0"/>
              </w:rPr>
              <w:t>颈</w:t>
            </w:r>
            <w:proofErr w:type="gramEnd"/>
            <w:r>
              <w:rPr>
                <w:rFonts w:ascii="微软雅黑" w:eastAsia="微软雅黑" w:hAnsi="微软雅黑" w:cs="宋体" w:hint="eastAsia"/>
                <w:color w:val="000000" w:themeColor="text1"/>
                <w:kern w:val="0"/>
              </w:rPr>
              <w:t>外科护理学、妇产科护理学、重症监测治疗、复苏和多器官功能障碍综合征护理学、外科护理学、康复科护理学、急诊护理学、眼科护理学、移植、介入治疗和血液透析护理学、放射治疗护理学、中医科护理学、精神科护理学、内科护理学、儿科护理学、营养科护理学、口腔科护理学、皮肤性病护理学</w:t>
            </w:r>
          </w:p>
          <w:p w14:paraId="38FE70F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临床医技专业</w:t>
            </w:r>
            <w:r>
              <w:rPr>
                <w:rFonts w:ascii="微软雅黑" w:eastAsia="微软雅黑" w:hAnsi="微软雅黑" w:cs="宋体" w:hint="eastAsia"/>
                <w:color w:val="000000" w:themeColor="text1"/>
                <w:kern w:val="0"/>
              </w:rPr>
              <w:t xml:space="preserve"> : </w:t>
            </w:r>
          </w:p>
          <w:p w14:paraId="1440C6F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检验医学、超声诊断学、临床诊断病理学、放射影像学、核医学科</w:t>
            </w:r>
          </w:p>
          <w:p w14:paraId="141DC8A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基本技能</w:t>
            </w:r>
            <w:r>
              <w:rPr>
                <w:rFonts w:ascii="微软雅黑" w:eastAsia="微软雅黑" w:hAnsi="微软雅黑" w:cs="宋体" w:hint="eastAsia"/>
                <w:color w:val="000000" w:themeColor="text1"/>
                <w:kern w:val="0"/>
              </w:rPr>
              <w:t xml:space="preserve"> : </w:t>
            </w:r>
          </w:p>
          <w:p w14:paraId="55A756C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医疗与护理文件记录、各专科护理基本技能、临床医技基本知识、护理基本技术操作</w:t>
            </w:r>
          </w:p>
          <w:p w14:paraId="0FB80AC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护理人文</w:t>
            </w:r>
            <w:r>
              <w:rPr>
                <w:rFonts w:ascii="微软雅黑" w:eastAsia="微软雅黑" w:hAnsi="微软雅黑" w:cs="宋体" w:hint="eastAsia"/>
                <w:color w:val="000000" w:themeColor="text1"/>
                <w:kern w:val="0"/>
              </w:rPr>
              <w:t xml:space="preserve"> : </w:t>
            </w:r>
          </w:p>
          <w:p w14:paraId="22820D8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疾病诊断步骤</w:t>
            </w:r>
            <w:r>
              <w:rPr>
                <w:rFonts w:ascii="微软雅黑" w:eastAsia="微软雅黑" w:hAnsi="微软雅黑" w:cs="宋体" w:hint="eastAsia"/>
                <w:color w:val="000000" w:themeColor="text1"/>
                <w:kern w:val="0"/>
              </w:rPr>
              <w:t>、临床思维方法和</w:t>
            </w:r>
            <w:proofErr w:type="gramStart"/>
            <w:r>
              <w:rPr>
                <w:rFonts w:ascii="微软雅黑" w:eastAsia="微软雅黑" w:hAnsi="微软雅黑" w:cs="宋体" w:hint="eastAsia"/>
                <w:color w:val="000000" w:themeColor="text1"/>
                <w:kern w:val="0"/>
              </w:rPr>
              <w:t>循证</w:t>
            </w:r>
            <w:proofErr w:type="gramEnd"/>
            <w:r>
              <w:rPr>
                <w:rFonts w:ascii="微软雅黑" w:eastAsia="微软雅黑" w:hAnsi="微软雅黑" w:cs="宋体" w:hint="eastAsia"/>
                <w:color w:val="000000" w:themeColor="text1"/>
                <w:kern w:val="0"/>
              </w:rPr>
              <w:t>医学、人际沟通、医学伦理和护理心理学、医疗风险和医疗安全管理、护理管理和护理质量管理</w:t>
            </w:r>
          </w:p>
          <w:p w14:paraId="724E6F8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其他</w:t>
            </w:r>
            <w:r>
              <w:rPr>
                <w:rFonts w:ascii="微软雅黑" w:eastAsia="微软雅黑" w:hAnsi="微软雅黑" w:cs="宋体" w:hint="eastAsia"/>
                <w:color w:val="000000" w:themeColor="text1"/>
                <w:kern w:val="0"/>
              </w:rPr>
              <w:t xml:space="preserve"> : </w:t>
            </w:r>
          </w:p>
          <w:p w14:paraId="461871D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护理程序、基础护理学、医院感染学、护理理论、手术室</w:t>
            </w:r>
          </w:p>
          <w:p w14:paraId="32D3438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医技</w:t>
            </w:r>
          </w:p>
          <w:p w14:paraId="6DD3764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w:t>
            </w:r>
            <w:r>
              <w:rPr>
                <w:rFonts w:ascii="微软雅黑" w:eastAsia="微软雅黑" w:hAnsi="微软雅黑" w:cs="宋体" w:hint="eastAsia"/>
                <w:color w:val="000000" w:themeColor="text1"/>
                <w:kern w:val="0"/>
              </w:rPr>
              <w:t xml:space="preserve"> : </w:t>
            </w:r>
          </w:p>
          <w:p w14:paraId="646C630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生理学、微生物学和免疫学、卫生学、病理生理学、药理学、人体解剖学</w:t>
            </w:r>
          </w:p>
          <w:p w14:paraId="2D1F94B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w:t>
            </w:r>
            <w:r>
              <w:rPr>
                <w:rFonts w:ascii="微软雅黑" w:eastAsia="微软雅黑" w:hAnsi="微软雅黑" w:cs="宋体" w:hint="eastAsia"/>
                <w:color w:val="000000" w:themeColor="text1"/>
                <w:kern w:val="0"/>
              </w:rPr>
              <w:t xml:space="preserve"> : </w:t>
            </w:r>
          </w:p>
          <w:p w14:paraId="2F9887B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医疗风险和医疗安全管理、医学伦理学和医学心理学、疾病诊断步骤、临床思维和</w:t>
            </w:r>
            <w:proofErr w:type="gramStart"/>
            <w:r>
              <w:rPr>
                <w:rFonts w:ascii="微软雅黑" w:eastAsia="微软雅黑" w:hAnsi="微软雅黑" w:cs="宋体" w:hint="eastAsia"/>
                <w:color w:val="000000" w:themeColor="text1"/>
                <w:kern w:val="0"/>
              </w:rPr>
              <w:t>循证</w:t>
            </w:r>
            <w:proofErr w:type="gramEnd"/>
            <w:r>
              <w:rPr>
                <w:rFonts w:ascii="微软雅黑" w:eastAsia="微软雅黑" w:hAnsi="微软雅黑" w:cs="宋体" w:hint="eastAsia"/>
                <w:color w:val="000000" w:themeColor="text1"/>
                <w:kern w:val="0"/>
              </w:rPr>
              <w:t>医学</w:t>
            </w:r>
          </w:p>
          <w:p w14:paraId="099B7EE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临床医技专业</w:t>
            </w:r>
            <w:r>
              <w:rPr>
                <w:rFonts w:ascii="微软雅黑" w:eastAsia="微软雅黑" w:hAnsi="微软雅黑" w:cs="宋体" w:hint="eastAsia"/>
                <w:color w:val="000000" w:themeColor="text1"/>
                <w:kern w:val="0"/>
              </w:rPr>
              <w:t xml:space="preserve"> : </w:t>
            </w:r>
          </w:p>
          <w:p w14:paraId="2D5F39D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放射影像学、传染病学、康复医学、临床营养学、高压氧医学、超声诊断学、检验医学、临床诊断病理学、核医学</w:t>
            </w:r>
          </w:p>
          <w:p w14:paraId="393A6DC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其他</w:t>
            </w:r>
            <w:r>
              <w:rPr>
                <w:rFonts w:ascii="微软雅黑" w:eastAsia="微软雅黑" w:hAnsi="微软雅黑" w:cs="宋体" w:hint="eastAsia"/>
                <w:color w:val="000000" w:themeColor="text1"/>
                <w:kern w:val="0"/>
              </w:rPr>
              <w:t xml:space="preserve"> : </w:t>
            </w:r>
          </w:p>
          <w:p w14:paraId="11925D7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临床药学、医院感染、临床诊疗器械检查、临床诊疗技术操作、基础护理知识</w:t>
            </w:r>
          </w:p>
          <w:p w14:paraId="371930F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药师</w:t>
            </w:r>
          </w:p>
          <w:p w14:paraId="5C795D0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药物分析</w:t>
            </w:r>
            <w:r>
              <w:rPr>
                <w:rFonts w:ascii="微软雅黑" w:eastAsia="微软雅黑" w:hAnsi="微软雅黑" w:cs="宋体" w:hint="eastAsia"/>
                <w:color w:val="000000" w:themeColor="text1"/>
                <w:kern w:val="0"/>
              </w:rPr>
              <w:t xml:space="preserve"> : </w:t>
            </w:r>
            <w:r>
              <w:rPr>
                <w:rFonts w:ascii="微软雅黑" w:eastAsia="微软雅黑" w:hAnsi="微软雅黑" w:cs="宋体" w:hint="eastAsia"/>
                <w:color w:val="000000" w:themeColor="text1"/>
                <w:kern w:val="0"/>
              </w:rPr>
              <w:t>药物分析</w:t>
            </w:r>
          </w:p>
          <w:p w14:paraId="36F2F72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药剂学</w:t>
            </w:r>
            <w:r>
              <w:rPr>
                <w:rFonts w:ascii="微软雅黑" w:eastAsia="微软雅黑" w:hAnsi="微软雅黑" w:cs="宋体" w:hint="eastAsia"/>
                <w:color w:val="000000" w:themeColor="text1"/>
                <w:kern w:val="0"/>
              </w:rPr>
              <w:t xml:space="preserve"> : </w:t>
            </w:r>
            <w:r>
              <w:rPr>
                <w:rFonts w:ascii="微软雅黑" w:eastAsia="微软雅黑" w:hAnsi="微软雅黑" w:cs="宋体" w:hint="eastAsia"/>
                <w:color w:val="000000" w:themeColor="text1"/>
                <w:kern w:val="0"/>
              </w:rPr>
              <w:t>药剂学</w:t>
            </w:r>
          </w:p>
          <w:p w14:paraId="2200D86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药事管理学</w:t>
            </w:r>
            <w:r>
              <w:rPr>
                <w:rFonts w:ascii="微软雅黑" w:eastAsia="微软雅黑" w:hAnsi="微软雅黑" w:cs="宋体" w:hint="eastAsia"/>
                <w:color w:val="000000" w:themeColor="text1"/>
                <w:kern w:val="0"/>
              </w:rPr>
              <w:t xml:space="preserve"> : </w:t>
            </w:r>
            <w:r>
              <w:rPr>
                <w:rFonts w:ascii="微软雅黑" w:eastAsia="微软雅黑" w:hAnsi="微软雅黑" w:cs="宋体" w:hint="eastAsia"/>
                <w:color w:val="000000" w:themeColor="text1"/>
                <w:kern w:val="0"/>
              </w:rPr>
              <w:t>药事管理学</w:t>
            </w:r>
          </w:p>
          <w:p w14:paraId="1579DE1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天然药物化学</w:t>
            </w: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天然药物化学</w:t>
            </w:r>
          </w:p>
          <w:p w14:paraId="7F495AC3" w14:textId="77777777" w:rsidR="00902A7B" w:rsidRDefault="00DE52B7">
            <w:pPr>
              <w:pStyle w:val="a5"/>
              <w:ind w:left="78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药理学</w:t>
            </w: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药理学</w:t>
            </w:r>
          </w:p>
          <w:p w14:paraId="3C2BDF34" w14:textId="77777777" w:rsidR="00902A7B" w:rsidRDefault="00DE52B7">
            <w:pPr>
              <w:pStyle w:val="Default"/>
              <w:numPr>
                <w:ilvl w:val="0"/>
                <w:numId w:val="8"/>
              </w:numPr>
              <w:spacing w:after="277"/>
              <w:rPr>
                <w:rFonts w:ascii="微软雅黑" w:eastAsia="微软雅黑" w:hAnsi="微软雅黑"/>
                <w:color w:val="000000" w:themeColor="text1"/>
                <w:sz w:val="21"/>
                <w:szCs w:val="21"/>
                <w:shd w:val="clear" w:color="auto" w:fill="FFFFFF"/>
              </w:rPr>
            </w:pPr>
            <w:proofErr w:type="gramStart"/>
            <w:r>
              <w:rPr>
                <w:rFonts w:ascii="微软雅黑" w:eastAsia="微软雅黑" w:hAnsi="微软雅黑" w:hint="eastAsia"/>
                <w:color w:val="000000" w:themeColor="text1"/>
                <w:sz w:val="21"/>
                <w:szCs w:val="21"/>
                <w:shd w:val="clear" w:color="auto" w:fill="FFFFFF"/>
              </w:rPr>
              <w:t>住培考核</w:t>
            </w:r>
            <w:proofErr w:type="gramEnd"/>
          </w:p>
          <w:p w14:paraId="7A1EAB2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住院医师（西医）</w:t>
            </w:r>
          </w:p>
          <w:p w14:paraId="0599BCA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公共理论</w:t>
            </w:r>
            <w:r>
              <w:rPr>
                <w:rFonts w:ascii="微软雅黑" w:eastAsia="微软雅黑" w:hAnsi="微软雅黑" w:cs="宋体" w:hint="eastAsia"/>
                <w:color w:val="000000" w:themeColor="text1"/>
                <w:kern w:val="0"/>
              </w:rPr>
              <w:t xml:space="preserve"> : </w:t>
            </w:r>
          </w:p>
          <w:p w14:paraId="75E754A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医学心理学、医学通识、医学伦理学、政策法规</w:t>
            </w:r>
          </w:p>
          <w:p w14:paraId="46A8039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内科</w:t>
            </w:r>
            <w:r>
              <w:rPr>
                <w:rFonts w:ascii="微软雅黑" w:eastAsia="微软雅黑" w:hAnsi="微软雅黑" w:cs="宋体" w:hint="eastAsia"/>
                <w:color w:val="000000" w:themeColor="text1"/>
                <w:kern w:val="0"/>
              </w:rPr>
              <w:t xml:space="preserve"> : </w:t>
            </w:r>
          </w:p>
          <w:p w14:paraId="369E2E7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呼吸内科、心血管内科（含心电图室）、消化内科、内分泌科、急诊科、神经内科、肾脏内科、血液内科、感染科、风湿免疫科、皮肤病科、老年病房、内科门诊（包括内科各亚专业）、重症监护病房（</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）、肿瘤内科（含放疗科）、医学影像科（含超声科和核医学科）</w:t>
            </w:r>
          </w:p>
          <w:p w14:paraId="6D6A569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儿科</w:t>
            </w:r>
            <w:r>
              <w:rPr>
                <w:rFonts w:ascii="微软雅黑" w:eastAsia="微软雅黑" w:hAnsi="微软雅黑" w:cs="宋体" w:hint="eastAsia"/>
                <w:color w:val="000000" w:themeColor="text1"/>
                <w:kern w:val="0"/>
              </w:rPr>
              <w:t xml:space="preserve"> : </w:t>
            </w:r>
          </w:p>
          <w:p w14:paraId="2387B46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相关专业知识、专业实践能力、基础知识、儿科学基础、儿童保健科、新生儿科、小儿呼吸科、小儿心血管、小儿消化科、小儿肾内科、小儿泌尿外科、小儿内分泌科、小儿风湿</w:t>
            </w:r>
            <w:r>
              <w:rPr>
                <w:rFonts w:ascii="微软雅黑" w:eastAsia="微软雅黑" w:hAnsi="微软雅黑" w:cs="宋体" w:hint="eastAsia"/>
                <w:color w:val="000000" w:themeColor="text1"/>
                <w:kern w:val="0"/>
              </w:rPr>
              <w:t>/</w:t>
            </w:r>
            <w:r>
              <w:rPr>
                <w:rFonts w:ascii="微软雅黑" w:eastAsia="微软雅黑" w:hAnsi="微软雅黑" w:cs="宋体" w:hint="eastAsia"/>
                <w:color w:val="000000" w:themeColor="text1"/>
                <w:kern w:val="0"/>
              </w:rPr>
              <w:t>免疫、小儿传染科、小儿神经病学、小儿皮肤科、小儿血液及肿瘤、遗传代谢科、重症医学（</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）、辅助科</w:t>
            </w:r>
            <w:r>
              <w:rPr>
                <w:rFonts w:ascii="微软雅黑" w:eastAsia="微软雅黑" w:hAnsi="微软雅黑" w:cs="宋体" w:hint="eastAsia"/>
                <w:color w:val="000000" w:themeColor="text1"/>
                <w:kern w:val="0"/>
              </w:rPr>
              <w:t>室（影像、心电图）等</w:t>
            </w:r>
          </w:p>
          <w:p w14:paraId="282057B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急诊科</w:t>
            </w:r>
            <w:r>
              <w:rPr>
                <w:rFonts w:ascii="微软雅黑" w:eastAsia="微软雅黑" w:hAnsi="微软雅黑" w:cs="宋体" w:hint="eastAsia"/>
                <w:color w:val="000000" w:themeColor="text1"/>
                <w:kern w:val="0"/>
              </w:rPr>
              <w:t xml:space="preserve"> : </w:t>
            </w:r>
          </w:p>
          <w:p w14:paraId="7BD0E25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急诊科、综合重症监护室（</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）、呼吸内科</w:t>
            </w:r>
            <w:r>
              <w:rPr>
                <w:rFonts w:ascii="微软雅黑" w:eastAsia="微软雅黑" w:hAnsi="微软雅黑" w:cs="宋体" w:hint="eastAsia"/>
                <w:color w:val="000000" w:themeColor="text1"/>
                <w:kern w:val="0"/>
              </w:rPr>
              <w:t>/</w:t>
            </w:r>
            <w:r>
              <w:rPr>
                <w:rFonts w:ascii="微软雅黑" w:eastAsia="微软雅黑" w:hAnsi="微软雅黑" w:cs="宋体" w:hint="eastAsia"/>
                <w:color w:val="000000" w:themeColor="text1"/>
                <w:kern w:val="0"/>
              </w:rPr>
              <w:t>呼吸监护室（</w:t>
            </w:r>
            <w:r>
              <w:rPr>
                <w:rFonts w:ascii="微软雅黑" w:eastAsia="微软雅黑" w:hAnsi="微软雅黑" w:cs="宋体" w:hint="eastAsia"/>
                <w:color w:val="000000" w:themeColor="text1"/>
                <w:kern w:val="0"/>
              </w:rPr>
              <w:t>RICU</w:t>
            </w:r>
            <w:r>
              <w:rPr>
                <w:rFonts w:ascii="微软雅黑" w:eastAsia="微软雅黑" w:hAnsi="微软雅黑" w:cs="宋体" w:hint="eastAsia"/>
                <w:color w:val="000000" w:themeColor="text1"/>
                <w:kern w:val="0"/>
              </w:rPr>
              <w:t>）、心血管内科</w:t>
            </w:r>
            <w:r>
              <w:rPr>
                <w:rFonts w:ascii="微软雅黑" w:eastAsia="微软雅黑" w:hAnsi="微软雅黑" w:cs="宋体" w:hint="eastAsia"/>
                <w:color w:val="000000" w:themeColor="text1"/>
                <w:kern w:val="0"/>
              </w:rPr>
              <w:t>/</w:t>
            </w:r>
            <w:r>
              <w:rPr>
                <w:rFonts w:ascii="微软雅黑" w:eastAsia="微软雅黑" w:hAnsi="微软雅黑" w:cs="宋体" w:hint="eastAsia"/>
                <w:color w:val="000000" w:themeColor="text1"/>
                <w:kern w:val="0"/>
              </w:rPr>
              <w:t>心脏监护室（</w:t>
            </w:r>
            <w:r>
              <w:rPr>
                <w:rFonts w:ascii="微软雅黑" w:eastAsia="微软雅黑" w:hAnsi="微软雅黑" w:cs="宋体" w:hint="eastAsia"/>
                <w:color w:val="000000" w:themeColor="text1"/>
                <w:kern w:val="0"/>
              </w:rPr>
              <w:t>CCU</w:t>
            </w:r>
            <w:r>
              <w:rPr>
                <w:rFonts w:ascii="微软雅黑" w:eastAsia="微软雅黑" w:hAnsi="微软雅黑" w:cs="宋体" w:hint="eastAsia"/>
                <w:color w:val="000000" w:themeColor="text1"/>
                <w:kern w:val="0"/>
              </w:rPr>
              <w:t>）、妇产科（急诊）、骨科或创伤外科、消化内科、普通外科、输血科、血液内科、内分泌科、儿科、心胸外科、神经外科、神经内科、肾脏内科、皮肤病科、感染科、麻醉科、医学影像科</w:t>
            </w:r>
          </w:p>
          <w:p w14:paraId="1787F08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皮肤科</w:t>
            </w:r>
            <w:r>
              <w:rPr>
                <w:rFonts w:ascii="微软雅黑" w:eastAsia="微软雅黑" w:hAnsi="微软雅黑" w:cs="宋体" w:hint="eastAsia"/>
                <w:color w:val="000000" w:themeColor="text1"/>
                <w:kern w:val="0"/>
              </w:rPr>
              <w:t xml:space="preserve"> : </w:t>
            </w:r>
          </w:p>
          <w:p w14:paraId="5524666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皮肤病科、性传播疾病科、皮肤病理室、整形外科、感染科、内分泌科、急诊科、妇科门诊、消化内科、血液内科、呼吸内科、风湿免疫科、肾脏内科、普通外科、心血管内科、泌尿外科</w:t>
            </w:r>
          </w:p>
          <w:p w14:paraId="7079700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精神科</w:t>
            </w:r>
            <w:r>
              <w:rPr>
                <w:rFonts w:ascii="微软雅黑" w:eastAsia="微软雅黑" w:hAnsi="微软雅黑" w:cs="宋体" w:hint="eastAsia"/>
                <w:color w:val="000000" w:themeColor="text1"/>
                <w:kern w:val="0"/>
              </w:rPr>
              <w:t xml:space="preserve"> : </w:t>
            </w:r>
          </w:p>
          <w:p w14:paraId="7DCCC5D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精神科、心理及行</w:t>
            </w:r>
            <w:r>
              <w:rPr>
                <w:rFonts w:ascii="微软雅黑" w:eastAsia="微软雅黑" w:hAnsi="微软雅黑" w:cs="宋体" w:hint="eastAsia"/>
                <w:color w:val="000000" w:themeColor="text1"/>
                <w:kern w:val="0"/>
              </w:rPr>
              <w:t>为障碍（儿）、急诊科和（或）重症监护病房、神经内科、心血管内科</w:t>
            </w:r>
          </w:p>
          <w:p w14:paraId="33CEB39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神经内科</w:t>
            </w:r>
            <w:r>
              <w:rPr>
                <w:rFonts w:ascii="微软雅黑" w:eastAsia="微软雅黑" w:hAnsi="微软雅黑" w:cs="宋体" w:hint="eastAsia"/>
                <w:color w:val="000000" w:themeColor="text1"/>
                <w:kern w:val="0"/>
              </w:rPr>
              <w:t xml:space="preserve"> : </w:t>
            </w:r>
          </w:p>
          <w:p w14:paraId="1BCC12F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神经内科、神经内科</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或急诊室、神经电生理室、神经病理科、神经外科、心血管内科、呼吸内科、内分泌科、精神科、医学影像科</w:t>
            </w:r>
          </w:p>
          <w:p w14:paraId="7EFFDA7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全科</w:t>
            </w:r>
            <w:r>
              <w:rPr>
                <w:rFonts w:ascii="微软雅黑" w:eastAsia="微软雅黑" w:hAnsi="微软雅黑" w:cs="宋体" w:hint="eastAsia"/>
                <w:color w:val="000000" w:themeColor="text1"/>
                <w:kern w:val="0"/>
              </w:rPr>
              <w:t xml:space="preserve"> : </w:t>
            </w:r>
          </w:p>
          <w:p w14:paraId="386D713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全科医学、社区卫生服务中心、呼吸内科、心血管内科（含心电图室）、消化内科、神经内科、肾脏内科、血液内科、内分泌科、风湿免疫科、感染科、精神科、皮肤科、康复医学科、急诊科、外科、外科学基础、普通外科、骨科、心胸外科、泌尿外科、妇产科、妇科、产科、计划生育科、儿科、儿科绪论、儿童保健科、新生儿科、小儿呼吸科、小儿消化科、小儿神经病学、小儿肾内科、小儿泌尿外科、小儿风湿</w:t>
            </w:r>
            <w:r>
              <w:rPr>
                <w:rFonts w:ascii="微软雅黑" w:eastAsia="微软雅黑" w:hAnsi="微软雅黑" w:cs="宋体" w:hint="eastAsia"/>
                <w:color w:val="000000" w:themeColor="text1"/>
                <w:kern w:val="0"/>
              </w:rPr>
              <w:t>/</w:t>
            </w:r>
            <w:r>
              <w:rPr>
                <w:rFonts w:ascii="微软雅黑" w:eastAsia="微软雅黑" w:hAnsi="微软雅黑" w:cs="宋体" w:hint="eastAsia"/>
                <w:color w:val="000000" w:themeColor="text1"/>
                <w:kern w:val="0"/>
              </w:rPr>
              <w:t>免疫、小儿内分泌科、小儿传染科、小儿血液及肿瘤、遗传代谢科、眼科、耳鼻咽喉科、耳鼻喉门、急诊、耳、鼻、咽喉、头颈外科病房、中医科</w:t>
            </w:r>
          </w:p>
          <w:p w14:paraId="599DC87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康复医学</w:t>
            </w:r>
            <w:r>
              <w:rPr>
                <w:rFonts w:ascii="微软雅黑" w:eastAsia="微软雅黑" w:hAnsi="微软雅黑" w:cs="宋体" w:hint="eastAsia"/>
                <w:color w:val="000000" w:themeColor="text1"/>
                <w:kern w:val="0"/>
              </w:rPr>
              <w:t xml:space="preserve"> : </w:t>
            </w:r>
          </w:p>
          <w:p w14:paraId="1520438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小儿内分泌科、核医学科、内分泌科、风湿免疫科、心血管内科（含心电图室）、新生儿科、小儿呼吸科、临床影像科、儿科绪论、儿童保健科、康复医学科、康复医学治疗技术、神经电生理及心肺运动试验、老年科、骨科、呼吸内科、儿科、神经外科、</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、神经内科、风湿免疫、心血管内科、内分泌、医学影像科（含超声诊断）</w:t>
            </w:r>
          </w:p>
          <w:p w14:paraId="11CAE0F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外科</w:t>
            </w:r>
            <w:r>
              <w:rPr>
                <w:rFonts w:ascii="微软雅黑" w:eastAsia="微软雅黑" w:hAnsi="微软雅黑" w:cs="宋体" w:hint="eastAsia"/>
                <w:color w:val="000000" w:themeColor="text1"/>
                <w:kern w:val="0"/>
              </w:rPr>
              <w:t xml:space="preserve"> : </w:t>
            </w:r>
          </w:p>
          <w:p w14:paraId="2F253E8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外科学基础、普通外科、骨科、心胸外科、泌尿外科、神经外科、麻醉科、外科重症监护室（</w:t>
            </w:r>
            <w:r>
              <w:rPr>
                <w:rFonts w:ascii="微软雅黑" w:eastAsia="微软雅黑" w:hAnsi="微软雅黑" w:cs="宋体" w:hint="eastAsia"/>
                <w:color w:val="000000" w:themeColor="text1"/>
                <w:kern w:val="0"/>
              </w:rPr>
              <w:t>SICU</w:t>
            </w:r>
            <w:r>
              <w:rPr>
                <w:rFonts w:ascii="微软雅黑" w:eastAsia="微软雅黑" w:hAnsi="微软雅黑" w:cs="宋体" w:hint="eastAsia"/>
                <w:color w:val="000000" w:themeColor="text1"/>
                <w:kern w:val="0"/>
              </w:rPr>
              <w:t>）</w:t>
            </w:r>
          </w:p>
          <w:p w14:paraId="42DD3A0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外科（神经外科方向）</w:t>
            </w:r>
            <w:r>
              <w:rPr>
                <w:rFonts w:ascii="微软雅黑" w:eastAsia="微软雅黑" w:hAnsi="微软雅黑" w:cs="宋体" w:hint="eastAsia"/>
                <w:color w:val="000000" w:themeColor="text1"/>
                <w:kern w:val="0"/>
              </w:rPr>
              <w:t xml:space="preserve"> : </w:t>
            </w:r>
          </w:p>
          <w:p w14:paraId="3C080F1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其他、脑外伤、脑血管病、普通外科、脑肿瘤、神经放射科、神经内科、胸心外科、脊柱</w:t>
            </w:r>
            <w:r>
              <w:rPr>
                <w:rFonts w:ascii="微软雅黑" w:eastAsia="微软雅黑" w:hAnsi="微软雅黑" w:cs="宋体" w:hint="eastAsia"/>
                <w:color w:val="000000" w:themeColor="text1"/>
                <w:kern w:val="0"/>
              </w:rPr>
              <w:t>脊髓、外科重症监护治疗室（</w:t>
            </w:r>
            <w:r>
              <w:rPr>
                <w:rFonts w:ascii="微软雅黑" w:eastAsia="微软雅黑" w:hAnsi="微软雅黑" w:cs="宋体" w:hint="eastAsia"/>
                <w:color w:val="000000" w:themeColor="text1"/>
                <w:kern w:val="0"/>
              </w:rPr>
              <w:t>SICU</w:t>
            </w:r>
            <w:r>
              <w:rPr>
                <w:rFonts w:ascii="微软雅黑" w:eastAsia="微软雅黑" w:hAnsi="微软雅黑" w:cs="宋体" w:hint="eastAsia"/>
                <w:color w:val="000000" w:themeColor="text1"/>
                <w:kern w:val="0"/>
              </w:rPr>
              <w:t>）、泌尿外科、麻醉科、骨科</w:t>
            </w:r>
          </w:p>
          <w:p w14:paraId="1C37921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外科（胸心外科方向）</w:t>
            </w:r>
            <w:r>
              <w:rPr>
                <w:rFonts w:ascii="微软雅黑" w:eastAsia="微软雅黑" w:hAnsi="微软雅黑" w:cs="宋体" w:hint="eastAsia"/>
                <w:color w:val="000000" w:themeColor="text1"/>
                <w:kern w:val="0"/>
              </w:rPr>
              <w:t xml:space="preserve"> : </w:t>
            </w:r>
          </w:p>
          <w:p w14:paraId="1AEC40B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胸外科、心血管外科、外科重症监护治疗室（</w:t>
            </w:r>
            <w:r>
              <w:rPr>
                <w:rFonts w:ascii="微软雅黑" w:eastAsia="微软雅黑" w:hAnsi="微软雅黑" w:cs="宋体" w:hint="eastAsia"/>
                <w:color w:val="000000" w:themeColor="text1"/>
                <w:kern w:val="0"/>
              </w:rPr>
              <w:t>SICU</w:t>
            </w:r>
            <w:r>
              <w:rPr>
                <w:rFonts w:ascii="微软雅黑" w:eastAsia="微软雅黑" w:hAnsi="微软雅黑" w:cs="宋体" w:hint="eastAsia"/>
                <w:color w:val="000000" w:themeColor="text1"/>
                <w:kern w:val="0"/>
              </w:rPr>
              <w:t>）、普通外科、泌尿外科、骨科、麻醉科</w:t>
            </w:r>
          </w:p>
          <w:p w14:paraId="747A92F3"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外科（泌尿外科方向）</w:t>
            </w:r>
            <w:r>
              <w:rPr>
                <w:rFonts w:ascii="微软雅黑" w:eastAsia="微软雅黑" w:hAnsi="微软雅黑" w:cs="宋体" w:hint="eastAsia"/>
                <w:color w:val="000000" w:themeColor="text1"/>
                <w:kern w:val="0"/>
              </w:rPr>
              <w:t xml:space="preserve"> : </w:t>
            </w:r>
          </w:p>
          <w:p w14:paraId="1D646D8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泌尿外科、普通外科、神经外科、外科重症监护治疗室（</w:t>
            </w:r>
            <w:r>
              <w:rPr>
                <w:rFonts w:ascii="微软雅黑" w:eastAsia="微软雅黑" w:hAnsi="微软雅黑" w:cs="宋体" w:hint="eastAsia"/>
                <w:color w:val="000000" w:themeColor="text1"/>
                <w:kern w:val="0"/>
              </w:rPr>
              <w:t>SICU</w:t>
            </w:r>
            <w:r>
              <w:rPr>
                <w:rFonts w:ascii="微软雅黑" w:eastAsia="微软雅黑" w:hAnsi="微软雅黑" w:cs="宋体" w:hint="eastAsia"/>
                <w:color w:val="000000" w:themeColor="text1"/>
                <w:kern w:val="0"/>
              </w:rPr>
              <w:t>）、胸心外科、骨科、麻醉科</w:t>
            </w:r>
          </w:p>
          <w:p w14:paraId="30CA108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外科（整形外科方向）</w:t>
            </w:r>
            <w:r>
              <w:rPr>
                <w:rFonts w:ascii="微软雅黑" w:eastAsia="微软雅黑" w:hAnsi="微软雅黑" w:cs="宋体" w:hint="eastAsia"/>
                <w:color w:val="000000" w:themeColor="text1"/>
                <w:kern w:val="0"/>
              </w:rPr>
              <w:t xml:space="preserve"> : </w:t>
            </w:r>
          </w:p>
          <w:p w14:paraId="52E9185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整形外科、泌尿外科、胸心外科、骨科、神经外科、普通外科、外科重症监护治疗室（</w:t>
            </w:r>
            <w:r>
              <w:rPr>
                <w:rFonts w:ascii="微软雅黑" w:eastAsia="微软雅黑" w:hAnsi="微软雅黑" w:cs="宋体" w:hint="eastAsia"/>
                <w:color w:val="000000" w:themeColor="text1"/>
                <w:kern w:val="0"/>
              </w:rPr>
              <w:t>SICU</w:t>
            </w:r>
            <w:r>
              <w:rPr>
                <w:rFonts w:ascii="微软雅黑" w:eastAsia="微软雅黑" w:hAnsi="微软雅黑" w:cs="宋体" w:hint="eastAsia"/>
                <w:color w:val="000000" w:themeColor="text1"/>
                <w:kern w:val="0"/>
              </w:rPr>
              <w:t>）、麻醉科</w:t>
            </w:r>
          </w:p>
          <w:p w14:paraId="53584AE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骨科</w:t>
            </w:r>
            <w:r>
              <w:rPr>
                <w:rFonts w:ascii="微软雅黑" w:eastAsia="微软雅黑" w:hAnsi="微软雅黑" w:cs="宋体" w:hint="eastAsia"/>
                <w:color w:val="000000" w:themeColor="text1"/>
                <w:kern w:val="0"/>
              </w:rPr>
              <w:t xml:space="preserve"> : </w:t>
            </w:r>
          </w:p>
          <w:p w14:paraId="7D3F473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关节与矫形外科（包括足踝外科）、心胸外科、骨科、外科学基础、放射科、普通外科、创伤骨科、小儿骨科、脊柱外科、骨科康复、关节与矫形外科、手外科、神经外科、运动医学、放射影像科、麻醉科、胸外科、外科重症监护治疗室（</w:t>
            </w:r>
            <w:r>
              <w:rPr>
                <w:rFonts w:ascii="微软雅黑" w:eastAsia="微软雅黑" w:hAnsi="微软雅黑" w:cs="宋体" w:hint="eastAsia"/>
                <w:color w:val="000000" w:themeColor="text1"/>
                <w:kern w:val="0"/>
              </w:rPr>
              <w:t>SICU</w:t>
            </w:r>
            <w:r>
              <w:rPr>
                <w:rFonts w:ascii="微软雅黑" w:eastAsia="微软雅黑" w:hAnsi="微软雅黑" w:cs="宋体" w:hint="eastAsia"/>
                <w:color w:val="000000" w:themeColor="text1"/>
                <w:kern w:val="0"/>
              </w:rPr>
              <w:t>）、骨软组织肿瘤科、急诊科</w:t>
            </w:r>
          </w:p>
          <w:p w14:paraId="7F9B7F5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儿外科</w:t>
            </w:r>
            <w:r>
              <w:rPr>
                <w:rFonts w:ascii="微软雅黑" w:eastAsia="微软雅黑" w:hAnsi="微软雅黑" w:cs="宋体" w:hint="eastAsia"/>
                <w:color w:val="000000" w:themeColor="text1"/>
                <w:kern w:val="0"/>
              </w:rPr>
              <w:t xml:space="preserve"> : </w:t>
            </w:r>
          </w:p>
          <w:p w14:paraId="0B700FC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小儿普通外科、小儿骨科、小儿神经外科、小儿泌尿外科、小儿胸心外科、小儿肿瘤外科、新生儿外科、小儿麻醉科或儿科重症监护（</w:t>
            </w:r>
            <w:r>
              <w:rPr>
                <w:rFonts w:ascii="微软雅黑" w:eastAsia="微软雅黑" w:hAnsi="微软雅黑" w:cs="宋体" w:hint="eastAsia"/>
                <w:color w:val="000000" w:themeColor="text1"/>
                <w:kern w:val="0"/>
              </w:rPr>
              <w:t>PICU</w:t>
            </w:r>
            <w:r>
              <w:rPr>
                <w:rFonts w:ascii="微软雅黑" w:eastAsia="微软雅黑" w:hAnsi="微软雅黑" w:cs="宋体" w:hint="eastAsia"/>
                <w:color w:val="000000" w:themeColor="text1"/>
                <w:kern w:val="0"/>
              </w:rPr>
              <w:t>）、医学影像科、病理科、普通外科、泌尿外科、烧伤整形科、胸心外科、骨科</w:t>
            </w:r>
          </w:p>
          <w:p w14:paraId="651A3EE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妇产科</w:t>
            </w:r>
            <w:r>
              <w:rPr>
                <w:rFonts w:ascii="微软雅黑" w:eastAsia="微软雅黑" w:hAnsi="微软雅黑" w:cs="宋体" w:hint="eastAsia"/>
                <w:color w:val="000000" w:themeColor="text1"/>
                <w:kern w:val="0"/>
              </w:rPr>
              <w:t xml:space="preserve"> : </w:t>
            </w:r>
          </w:p>
          <w:p w14:paraId="3AEBF63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妇科、产科、计划生育科、麻醉科、急诊科</w:t>
            </w:r>
          </w:p>
          <w:p w14:paraId="09507A3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眼科</w:t>
            </w:r>
            <w:r>
              <w:rPr>
                <w:rFonts w:ascii="微软雅黑" w:eastAsia="微软雅黑" w:hAnsi="微软雅黑" w:cs="宋体" w:hint="eastAsia"/>
                <w:color w:val="000000" w:themeColor="text1"/>
                <w:kern w:val="0"/>
              </w:rPr>
              <w:t xml:space="preserve"> : </w:t>
            </w:r>
          </w:p>
          <w:p w14:paraId="6F6D3D3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眼科、急诊科、神经内科、内分泌科</w:t>
            </w:r>
          </w:p>
          <w:p w14:paraId="4CD31BE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耳鼻咽喉科</w:t>
            </w:r>
            <w:r>
              <w:rPr>
                <w:rFonts w:ascii="微软雅黑" w:eastAsia="微软雅黑" w:hAnsi="微软雅黑" w:cs="宋体" w:hint="eastAsia"/>
                <w:color w:val="000000" w:themeColor="text1"/>
                <w:kern w:val="0"/>
              </w:rPr>
              <w:t xml:space="preserve"> : </w:t>
            </w:r>
          </w:p>
          <w:p w14:paraId="59E28FE3"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耳鼻喉门、急诊、耳、鼻、咽喉、头颈外科病房、放射影像科、重症监护病房、外科学基础、耳鼻咽喉科、耳科、鼻科、咽喉科、普通外科、头颈外科、综合重症监护（</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）、急诊科、麻醉科、耳鼻咽喉科（门、急诊）</w:t>
            </w:r>
          </w:p>
          <w:p w14:paraId="63B6D3E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麻醉科</w:t>
            </w:r>
            <w:r>
              <w:rPr>
                <w:rFonts w:ascii="微软雅黑" w:eastAsia="微软雅黑" w:hAnsi="微软雅黑" w:cs="宋体" w:hint="eastAsia"/>
                <w:color w:val="000000" w:themeColor="text1"/>
                <w:kern w:val="0"/>
              </w:rPr>
              <w:t xml:space="preserve"> : </w:t>
            </w:r>
          </w:p>
          <w:p w14:paraId="77ED0A7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心血管内科（含心电图室）、重症医学（</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小儿内分泌科、小儿肾内科、小儿传染科、辅助科室（影像、心电图）等、小儿消化科、新生儿科、小儿血液及肿瘤、儿科绪论、小儿心血管、儿童保健科、小儿呼吸科、麻醉科、基础知识、心电图、内分泌科、呼吸</w:t>
            </w:r>
            <w:r>
              <w:rPr>
                <w:rFonts w:ascii="微软雅黑" w:eastAsia="微软雅黑" w:hAnsi="微软雅黑" w:cs="宋体" w:hint="eastAsia"/>
                <w:color w:val="000000" w:themeColor="text1"/>
                <w:kern w:val="0"/>
              </w:rPr>
              <w:t>内科、心血管内科、儿科、神经内科、神经外科、普通外科、胸心外科、急诊科、医学影像科</w:t>
            </w:r>
          </w:p>
          <w:p w14:paraId="5BB7F34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临床病理科</w:t>
            </w:r>
            <w:r>
              <w:rPr>
                <w:rFonts w:ascii="微软雅黑" w:eastAsia="微软雅黑" w:hAnsi="微软雅黑" w:cs="宋体" w:hint="eastAsia"/>
                <w:color w:val="000000" w:themeColor="text1"/>
                <w:kern w:val="0"/>
              </w:rPr>
              <w:t xml:space="preserve"> : </w:t>
            </w:r>
          </w:p>
          <w:p w14:paraId="3AFD393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临床病理科、组织病理诊断、病理技术、分子病理诊断、细胞学技术及诊断、医学影像科、超声医学科</w:t>
            </w:r>
          </w:p>
          <w:p w14:paraId="1F89034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检验医学科</w:t>
            </w:r>
            <w:r>
              <w:rPr>
                <w:rFonts w:ascii="微软雅黑" w:eastAsia="微软雅黑" w:hAnsi="微软雅黑" w:cs="宋体" w:hint="eastAsia"/>
                <w:color w:val="000000" w:themeColor="text1"/>
                <w:kern w:val="0"/>
              </w:rPr>
              <w:t xml:space="preserve"> : </w:t>
            </w:r>
          </w:p>
          <w:p w14:paraId="665027F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寄生虫学及检验、临床检验基础、检验医学科、临床免疫学专业、临床微生物学专业、临床体液、血液检验专业、临床生化检验专业、临床细胞分子遗传学专业、血液内科、消化内科、肾脏内科、呼吸内科、内分泌科、心血管内科</w:t>
            </w:r>
          </w:p>
          <w:p w14:paraId="2C191E4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放射科</w:t>
            </w:r>
            <w:r>
              <w:rPr>
                <w:rFonts w:ascii="微软雅黑" w:eastAsia="微软雅黑" w:hAnsi="微软雅黑" w:cs="宋体" w:hint="eastAsia"/>
                <w:color w:val="000000" w:themeColor="text1"/>
                <w:kern w:val="0"/>
              </w:rPr>
              <w:t xml:space="preserve"> : </w:t>
            </w:r>
          </w:p>
          <w:p w14:paraId="5AAB0F1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放射科（第一阶段）、放射科（第二阶段）、放射肿瘤治疗科、超声医学科、影像诊断科、核医学科、</w:t>
            </w:r>
            <w:r>
              <w:rPr>
                <w:rFonts w:ascii="微软雅黑" w:eastAsia="微软雅黑" w:hAnsi="微软雅黑" w:cs="宋体" w:hint="eastAsia"/>
                <w:color w:val="000000" w:themeColor="text1"/>
                <w:kern w:val="0"/>
              </w:rPr>
              <w:t>X</w:t>
            </w:r>
            <w:r>
              <w:rPr>
                <w:rFonts w:ascii="微软雅黑" w:eastAsia="微软雅黑" w:hAnsi="微软雅黑" w:cs="宋体" w:hint="eastAsia"/>
                <w:color w:val="000000" w:themeColor="text1"/>
                <w:kern w:val="0"/>
              </w:rPr>
              <w:t>线、</w:t>
            </w:r>
            <w:r>
              <w:rPr>
                <w:rFonts w:ascii="微软雅黑" w:eastAsia="微软雅黑" w:hAnsi="微软雅黑" w:cs="宋体" w:hint="eastAsia"/>
                <w:color w:val="000000" w:themeColor="text1"/>
                <w:kern w:val="0"/>
              </w:rPr>
              <w:t>CT</w:t>
            </w:r>
            <w:r>
              <w:rPr>
                <w:rFonts w:ascii="微软雅黑" w:eastAsia="微软雅黑" w:hAnsi="微软雅黑" w:cs="宋体" w:hint="eastAsia"/>
                <w:color w:val="000000" w:themeColor="text1"/>
                <w:kern w:val="0"/>
              </w:rPr>
              <w:t>、</w:t>
            </w:r>
            <w:r>
              <w:rPr>
                <w:rFonts w:ascii="微软雅黑" w:eastAsia="微软雅黑" w:hAnsi="微软雅黑" w:cs="宋体" w:hint="eastAsia"/>
                <w:color w:val="000000" w:themeColor="text1"/>
                <w:kern w:val="0"/>
              </w:rPr>
              <w:t>MRI</w:t>
            </w:r>
            <w:r>
              <w:rPr>
                <w:rFonts w:ascii="微软雅黑" w:eastAsia="微软雅黑" w:hAnsi="微软雅黑" w:cs="宋体" w:hint="eastAsia"/>
                <w:color w:val="000000" w:themeColor="text1"/>
                <w:kern w:val="0"/>
              </w:rPr>
              <w:t>、呼吸内科、心血管内科（含心电图室）、消化内科、肾脏内科、普通外科、骨科、心胸外科、神经外科、泌尿外科、妇科、产科、小儿呼吸科、小儿心血管、小儿消化科、小儿肾内科、小儿神经病学、小儿泌尿</w:t>
            </w:r>
            <w:r>
              <w:rPr>
                <w:rFonts w:ascii="微软雅黑" w:eastAsia="微软雅黑" w:hAnsi="微软雅黑" w:cs="宋体" w:hint="eastAsia"/>
                <w:color w:val="000000" w:themeColor="text1"/>
                <w:kern w:val="0"/>
              </w:rPr>
              <w:t>外科、眼科、耳鼻喉门、急诊、耳、鼻、咽喉、头颈外科病房、口腔科、口腔颌面外科门诊、口腔急诊、口腔颌面影像科</w:t>
            </w:r>
          </w:p>
          <w:p w14:paraId="6F6FA16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超声医学科</w:t>
            </w:r>
            <w:r>
              <w:rPr>
                <w:rFonts w:ascii="微软雅黑" w:eastAsia="微软雅黑" w:hAnsi="微软雅黑" w:cs="宋体" w:hint="eastAsia"/>
                <w:color w:val="000000" w:themeColor="text1"/>
                <w:kern w:val="0"/>
              </w:rPr>
              <w:t xml:space="preserve"> : </w:t>
            </w:r>
          </w:p>
          <w:p w14:paraId="288FCC6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超声医学科、医学影像科、核医学科、内科、外科、妇产科、急诊科及重症监护室</w:t>
            </w:r>
          </w:p>
          <w:p w14:paraId="2FA1591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核医学科</w:t>
            </w:r>
            <w:r>
              <w:rPr>
                <w:rFonts w:ascii="微软雅黑" w:eastAsia="微软雅黑" w:hAnsi="微软雅黑" w:cs="宋体" w:hint="eastAsia"/>
                <w:color w:val="000000" w:themeColor="text1"/>
                <w:kern w:val="0"/>
              </w:rPr>
              <w:t xml:space="preserve"> : </w:t>
            </w:r>
          </w:p>
          <w:p w14:paraId="5BE4BB9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核医学科、医学影像诊断、肿瘤科、心血管内科、呼吸内科、神经内科、内分泌科</w:t>
            </w:r>
          </w:p>
          <w:p w14:paraId="70FDC56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放射肿瘤科</w:t>
            </w:r>
            <w:r>
              <w:rPr>
                <w:rFonts w:ascii="微软雅黑" w:eastAsia="微软雅黑" w:hAnsi="微软雅黑" w:cs="宋体" w:hint="eastAsia"/>
                <w:color w:val="000000" w:themeColor="text1"/>
                <w:kern w:val="0"/>
              </w:rPr>
              <w:t xml:space="preserve"> : </w:t>
            </w:r>
          </w:p>
          <w:p w14:paraId="528B050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放射肿瘤治疗科、肿瘤外科、肿瘤内科、影像诊断科、重症监护室（</w:t>
            </w:r>
            <w:r>
              <w:rPr>
                <w:rFonts w:ascii="微软雅黑" w:eastAsia="微软雅黑" w:hAnsi="微软雅黑" w:cs="宋体" w:hint="eastAsia"/>
                <w:color w:val="000000" w:themeColor="text1"/>
                <w:kern w:val="0"/>
              </w:rPr>
              <w:t>ICU</w:t>
            </w:r>
            <w:r>
              <w:rPr>
                <w:rFonts w:ascii="微软雅黑" w:eastAsia="微软雅黑" w:hAnsi="微软雅黑" w:cs="宋体" w:hint="eastAsia"/>
                <w:color w:val="000000" w:themeColor="text1"/>
                <w:kern w:val="0"/>
              </w:rPr>
              <w:t>）、病理科、感染科、消化内科、呼吸内科、心血管内科、普通外科、急诊科</w:t>
            </w:r>
          </w:p>
          <w:p w14:paraId="3A4D3DF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w:t>
            </w:r>
            <w:proofErr w:type="gramStart"/>
            <w:r>
              <w:rPr>
                <w:rFonts w:ascii="微软雅黑" w:eastAsia="微软雅黑" w:hAnsi="微软雅黑" w:cs="宋体" w:hint="eastAsia"/>
                <w:color w:val="000000" w:themeColor="text1"/>
                <w:kern w:val="0"/>
              </w:rPr>
              <w:t>遗传科</w:t>
            </w:r>
            <w:proofErr w:type="gramEnd"/>
            <w:r>
              <w:rPr>
                <w:rFonts w:ascii="微软雅黑" w:eastAsia="微软雅黑" w:hAnsi="微软雅黑" w:cs="宋体" w:hint="eastAsia"/>
                <w:color w:val="000000" w:themeColor="text1"/>
                <w:kern w:val="0"/>
              </w:rPr>
              <w:t xml:space="preserve"> : </w:t>
            </w:r>
          </w:p>
          <w:p w14:paraId="404E940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医学遗传科、分子遗传实验室、遗传代谢实验室、细胞遗</w:t>
            </w:r>
            <w:r>
              <w:rPr>
                <w:rFonts w:ascii="微软雅黑" w:eastAsia="微软雅黑" w:hAnsi="微软雅黑" w:cs="宋体" w:hint="eastAsia"/>
                <w:color w:val="000000" w:themeColor="text1"/>
                <w:kern w:val="0"/>
              </w:rPr>
              <w:t>传实验室、呼吸内科、内分泌科、肾脏内科、神经内科、儿科、耳鼻喉科、血液科、皮肤科、心胸外科、消化内科、妇产科、骨科、心血管内科、超声医学科、眼科</w:t>
            </w:r>
          </w:p>
          <w:p w14:paraId="2190C67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预防医学科</w:t>
            </w:r>
            <w:r>
              <w:rPr>
                <w:rFonts w:ascii="微软雅黑" w:eastAsia="微软雅黑" w:hAnsi="微软雅黑" w:cs="宋体" w:hint="eastAsia"/>
                <w:color w:val="000000" w:themeColor="text1"/>
                <w:kern w:val="0"/>
              </w:rPr>
              <w:t xml:space="preserve"> : </w:t>
            </w:r>
          </w:p>
          <w:p w14:paraId="4A1A0CA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小儿内分泌科、儿科学基础、儿童保健科、小儿呼吸科、小儿皮肤科、小儿泌尿外科、小儿血液及肿瘤、预防医学科、小儿肾病科、小儿消化科、小儿肾内科、新生儿科、小儿传染科、小儿风湿</w:t>
            </w:r>
            <w:r>
              <w:rPr>
                <w:rFonts w:ascii="微软雅黑" w:eastAsia="微软雅黑" w:hAnsi="微软雅黑" w:cs="宋体" w:hint="eastAsia"/>
                <w:color w:val="000000" w:themeColor="text1"/>
                <w:kern w:val="0"/>
              </w:rPr>
              <w:t>/</w:t>
            </w:r>
            <w:r>
              <w:rPr>
                <w:rFonts w:ascii="微软雅黑" w:eastAsia="微软雅黑" w:hAnsi="微软雅黑" w:cs="宋体" w:hint="eastAsia"/>
                <w:color w:val="000000" w:themeColor="text1"/>
                <w:kern w:val="0"/>
              </w:rPr>
              <w:t>免疫、小儿神经病学、儿科绪论、感染科、心血管内科（含心电图室）、小儿心血管、基础知识、传染病防制（包括结核病、性病、艾滋病防治）、感染疾病科、医院感染管理科、老年医学、心血管内</w:t>
            </w:r>
            <w:r>
              <w:rPr>
                <w:rFonts w:ascii="微软雅黑" w:eastAsia="微软雅黑" w:hAnsi="微软雅黑" w:cs="宋体" w:hint="eastAsia"/>
                <w:color w:val="000000" w:themeColor="text1"/>
                <w:kern w:val="0"/>
              </w:rPr>
              <w:t>科、营养科、康复医学科、耳鼻喉科、眼科、妇科、内分泌科、神经内科、儿科、呼吸内科、消化内科、肿瘤科</w:t>
            </w:r>
          </w:p>
          <w:p w14:paraId="6465666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口腔全科</w:t>
            </w:r>
            <w:r>
              <w:rPr>
                <w:rFonts w:ascii="微软雅黑" w:eastAsia="微软雅黑" w:hAnsi="微软雅黑" w:cs="宋体" w:hint="eastAsia"/>
                <w:color w:val="000000" w:themeColor="text1"/>
                <w:kern w:val="0"/>
              </w:rPr>
              <w:t xml:space="preserve"> : </w:t>
            </w:r>
          </w:p>
          <w:p w14:paraId="211716B3"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口腔颌面外科门诊、口腔急诊、口腔科、口腔预防科、口腔黏膜科、口腔修复科、口腔颌面外科、牙体牙髓科、口腔正畸科、牙周科、口腔颌面影像科、儿童口腔科</w:t>
            </w:r>
          </w:p>
          <w:p w14:paraId="0DCEA63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口腔内科</w:t>
            </w:r>
            <w:r>
              <w:rPr>
                <w:rFonts w:ascii="微软雅黑" w:eastAsia="微软雅黑" w:hAnsi="微软雅黑" w:cs="宋体" w:hint="eastAsia"/>
                <w:color w:val="000000" w:themeColor="text1"/>
                <w:kern w:val="0"/>
              </w:rPr>
              <w:t xml:space="preserve"> : </w:t>
            </w:r>
          </w:p>
          <w:p w14:paraId="4BCBA05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口腔科、口腔颌面外科、口腔种植科、儿童口腔科、口腔预防科、牙周科、牙体牙髓科、口腔黏膜科、口腔正畸科、口腔病理科、口腔修复科、中医科、皮肤科</w:t>
            </w:r>
          </w:p>
          <w:p w14:paraId="5DD2F5F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口腔颌面外科</w:t>
            </w:r>
            <w:r>
              <w:rPr>
                <w:rFonts w:ascii="微软雅黑" w:eastAsia="微软雅黑" w:hAnsi="微软雅黑" w:cs="宋体" w:hint="eastAsia"/>
                <w:color w:val="000000" w:themeColor="text1"/>
                <w:kern w:val="0"/>
              </w:rPr>
              <w:t xml:space="preserve"> : </w:t>
            </w:r>
          </w:p>
          <w:p w14:paraId="0132955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口腔颌面外科、口腔正畸科、牙周科、口腔修复科、口腔颌面医学影像科、口腔种</w:t>
            </w:r>
            <w:r>
              <w:rPr>
                <w:rFonts w:ascii="微软雅黑" w:eastAsia="微软雅黑" w:hAnsi="微软雅黑" w:cs="宋体" w:hint="eastAsia"/>
                <w:color w:val="000000" w:themeColor="text1"/>
                <w:kern w:val="0"/>
              </w:rPr>
              <w:t>植科、口腔病理科、牙体牙髓科、口腔科、口腔麻醉科</w:t>
            </w:r>
          </w:p>
          <w:p w14:paraId="0C98F71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口腔修复科</w:t>
            </w:r>
            <w:r>
              <w:rPr>
                <w:rFonts w:ascii="微软雅黑" w:eastAsia="微软雅黑" w:hAnsi="微软雅黑" w:cs="宋体" w:hint="eastAsia"/>
                <w:color w:val="000000" w:themeColor="text1"/>
                <w:kern w:val="0"/>
              </w:rPr>
              <w:t xml:space="preserve"> : </w:t>
            </w:r>
          </w:p>
          <w:p w14:paraId="634AF85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口腔修复科、口腔正畸科、口腔修复工艺室、口腔科、口腔颌面外科、口腔颌面医学影像科、牙体牙髓科、口腔种植科、牙周科</w:t>
            </w:r>
          </w:p>
          <w:p w14:paraId="4E2599D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口腔正畸科</w:t>
            </w:r>
            <w:r>
              <w:rPr>
                <w:rFonts w:ascii="微软雅黑" w:eastAsia="微软雅黑" w:hAnsi="微软雅黑" w:cs="宋体" w:hint="eastAsia"/>
                <w:color w:val="000000" w:themeColor="text1"/>
                <w:kern w:val="0"/>
              </w:rPr>
              <w:t xml:space="preserve"> : </w:t>
            </w:r>
          </w:p>
          <w:p w14:paraId="138C0E93"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口腔正畸科、牙周科、牙体牙髓科、口腔科、口腔技工室、口腔修复科、口腔颌面外科、口腔颌面医学影像科、儿童口腔科、口腔急诊</w:t>
            </w:r>
          </w:p>
          <w:p w14:paraId="7F17D0B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口腔病理科</w:t>
            </w:r>
            <w:r>
              <w:rPr>
                <w:rFonts w:ascii="微软雅黑" w:eastAsia="微软雅黑" w:hAnsi="微软雅黑" w:cs="宋体" w:hint="eastAsia"/>
                <w:color w:val="000000" w:themeColor="text1"/>
                <w:kern w:val="0"/>
              </w:rPr>
              <w:t xml:space="preserve"> : </w:t>
            </w:r>
          </w:p>
          <w:p w14:paraId="4FAF59A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口腔病理科、细胞病理、口腔修复科、口腔黏膜科、牙周科、口腔颌面外科、牙体牙髓科、口腔颌面医学影像科、外科病理（普通病理）</w:t>
            </w:r>
          </w:p>
          <w:p w14:paraId="150FD6C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口腔颌面影像科</w:t>
            </w:r>
            <w:r>
              <w:rPr>
                <w:rFonts w:ascii="微软雅黑" w:eastAsia="微软雅黑" w:hAnsi="微软雅黑" w:cs="宋体" w:hint="eastAsia"/>
                <w:color w:val="000000" w:themeColor="text1"/>
                <w:kern w:val="0"/>
              </w:rPr>
              <w:t xml:space="preserve"> : </w:t>
            </w:r>
          </w:p>
          <w:p w14:paraId="1BAE779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口腔颌面影像科、口腔修复科、口腔颌面外科、牙体牙髓科、口腔病理科、口腔科、牙周科、放射科</w:t>
            </w:r>
          </w:p>
          <w:p w14:paraId="0F2EAEA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p>
          <w:p w14:paraId="0CEF0B7F" w14:textId="77777777" w:rsidR="00902A7B" w:rsidRDefault="00DE52B7">
            <w:pPr>
              <w:pStyle w:val="Default"/>
              <w:numPr>
                <w:ilvl w:val="0"/>
                <w:numId w:val="8"/>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执业医师</w:t>
            </w:r>
          </w:p>
          <w:p w14:paraId="4998BDE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临床执业医师</w:t>
            </w:r>
          </w:p>
          <w:p w14:paraId="03BA650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基础医学综合</w:t>
            </w:r>
            <w:r>
              <w:rPr>
                <w:rFonts w:ascii="微软雅黑" w:eastAsia="微软雅黑" w:hAnsi="微软雅黑" w:cs="宋体" w:hint="eastAsia"/>
                <w:color w:val="000000" w:themeColor="text1"/>
                <w:kern w:val="0"/>
              </w:rPr>
              <w:t xml:space="preserve"> : </w:t>
            </w:r>
          </w:p>
          <w:p w14:paraId="20C22E5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生物化学、生理学、医学微生物学、医学免疫学、病理学、药理学</w:t>
            </w:r>
          </w:p>
          <w:p w14:paraId="5478519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临床医学综合</w:t>
            </w:r>
            <w:r>
              <w:rPr>
                <w:rFonts w:ascii="微软雅黑" w:eastAsia="微软雅黑" w:hAnsi="微软雅黑" w:cs="宋体" w:hint="eastAsia"/>
                <w:color w:val="000000" w:themeColor="text1"/>
                <w:kern w:val="0"/>
              </w:rPr>
              <w:t xml:space="preserve"> : </w:t>
            </w:r>
          </w:p>
          <w:p w14:paraId="26DED81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呼吸系统、心血管系统、消化系统、泌尿系统（含男性生殖系统）、女性生殖系统、血液系统、代谢、内分泌系统、精神、神经系统、运动系统、风湿免疫性疾病、儿科疾病、传染病与性传播疾病、其他、实践综合</w:t>
            </w:r>
          </w:p>
          <w:p w14:paraId="4E15843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预防医学综合</w:t>
            </w:r>
            <w:r>
              <w:rPr>
                <w:rFonts w:ascii="微软雅黑" w:eastAsia="微软雅黑" w:hAnsi="微软雅黑" w:cs="宋体" w:hint="eastAsia"/>
                <w:color w:val="000000" w:themeColor="text1"/>
                <w:kern w:val="0"/>
              </w:rPr>
              <w:t xml:space="preserve"> : </w:t>
            </w:r>
          </w:p>
          <w:p w14:paraId="2A7ED86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预防医学</w:t>
            </w:r>
          </w:p>
          <w:p w14:paraId="5F3FA7E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医学人文综合</w:t>
            </w:r>
            <w:r>
              <w:rPr>
                <w:rFonts w:ascii="微软雅黑" w:eastAsia="微软雅黑" w:hAnsi="微软雅黑" w:cs="宋体" w:hint="eastAsia"/>
                <w:color w:val="000000" w:themeColor="text1"/>
                <w:kern w:val="0"/>
              </w:rPr>
              <w:t xml:space="preserve"> : </w:t>
            </w:r>
          </w:p>
          <w:p w14:paraId="2819184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医学心理学、医学伦理学、卫生法规</w:t>
            </w:r>
          </w:p>
          <w:p w14:paraId="65C4D04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临床执业助理医师</w:t>
            </w:r>
          </w:p>
          <w:p w14:paraId="4A76288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医学人文综合</w:t>
            </w:r>
            <w:r>
              <w:rPr>
                <w:rFonts w:ascii="微软雅黑" w:eastAsia="微软雅黑" w:hAnsi="微软雅黑" w:cs="宋体" w:hint="eastAsia"/>
                <w:color w:val="000000" w:themeColor="text1"/>
                <w:kern w:val="0"/>
              </w:rPr>
              <w:t xml:space="preserve"> : </w:t>
            </w:r>
          </w:p>
          <w:p w14:paraId="31FC9D0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医学伦理学、卫生法规、医学心理学</w:t>
            </w:r>
          </w:p>
          <w:p w14:paraId="431FF56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基础医学综合</w:t>
            </w:r>
            <w:r>
              <w:rPr>
                <w:rFonts w:ascii="微软雅黑" w:eastAsia="微软雅黑" w:hAnsi="微软雅黑" w:cs="宋体" w:hint="eastAsia"/>
                <w:color w:val="000000" w:themeColor="text1"/>
                <w:kern w:val="0"/>
              </w:rPr>
              <w:t xml:space="preserve"> : </w:t>
            </w:r>
          </w:p>
          <w:p w14:paraId="3C1703B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生理学、药理学、生物化学、医学微生物学、病理学、医学免疫学</w:t>
            </w:r>
          </w:p>
          <w:p w14:paraId="59F5F79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临床医学综合</w:t>
            </w:r>
            <w:r>
              <w:rPr>
                <w:rFonts w:ascii="微软雅黑" w:eastAsia="微软雅黑" w:hAnsi="微软雅黑" w:cs="宋体" w:hint="eastAsia"/>
                <w:color w:val="000000" w:themeColor="text1"/>
                <w:kern w:val="0"/>
              </w:rPr>
              <w:t xml:space="preserve"> : </w:t>
            </w:r>
          </w:p>
          <w:p w14:paraId="4C27541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代谢、内分泌系统、实践综合、精神、神经系统、呼吸系统、运动系统、消化系统、传染病与性传播疾病、风湿免疫性疾病、血液系统、女性生殖系统、儿科疾病、其他、心血管系统、泌尿系统（含男性生殖系统）</w:t>
            </w:r>
          </w:p>
          <w:p w14:paraId="1BD1A4B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预防医学综合</w:t>
            </w:r>
            <w:r>
              <w:rPr>
                <w:rFonts w:ascii="微软雅黑" w:eastAsia="微软雅黑" w:hAnsi="微软雅黑" w:cs="宋体" w:hint="eastAsia"/>
                <w:color w:val="000000" w:themeColor="text1"/>
                <w:kern w:val="0"/>
              </w:rPr>
              <w:t xml:space="preserve"> : </w:t>
            </w:r>
          </w:p>
          <w:p w14:paraId="54A9AAD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预防医学</w:t>
            </w:r>
          </w:p>
          <w:p w14:paraId="0C0C058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口腔执业医师</w:t>
            </w:r>
          </w:p>
          <w:p w14:paraId="443DA6F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基础医学综合</w:t>
            </w:r>
            <w:r>
              <w:rPr>
                <w:rFonts w:ascii="微软雅黑" w:eastAsia="微软雅黑" w:hAnsi="微软雅黑" w:cs="宋体" w:hint="eastAsia"/>
                <w:color w:val="000000" w:themeColor="text1"/>
                <w:kern w:val="0"/>
              </w:rPr>
              <w:t xml:space="preserve"> : </w:t>
            </w:r>
          </w:p>
          <w:p w14:paraId="0C3B738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口腔组织病理学、口腔解剖生理学、生物化学、药理学、医学微生物学、医学免疫学</w:t>
            </w:r>
          </w:p>
          <w:p w14:paraId="5FCAD58E"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口腔临床医学综合</w:t>
            </w:r>
            <w:r>
              <w:rPr>
                <w:rFonts w:ascii="微软雅黑" w:eastAsia="微软雅黑" w:hAnsi="微软雅黑" w:cs="宋体" w:hint="eastAsia"/>
                <w:color w:val="000000" w:themeColor="text1"/>
                <w:kern w:val="0"/>
              </w:rPr>
              <w:t xml:space="preserve"> : </w:t>
            </w:r>
          </w:p>
          <w:p w14:paraId="036FA38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牙体牙髓病学、牙周病学、儿童口腔医学、口腔黏膜病学、口腔颌面外科学、口腔修复学</w:t>
            </w:r>
          </w:p>
          <w:p w14:paraId="6CE1E81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临床医学综合</w:t>
            </w:r>
            <w:r>
              <w:rPr>
                <w:rFonts w:ascii="微软雅黑" w:eastAsia="微软雅黑" w:hAnsi="微软雅黑" w:cs="宋体" w:hint="eastAsia"/>
                <w:color w:val="000000" w:themeColor="text1"/>
                <w:kern w:val="0"/>
              </w:rPr>
              <w:t xml:space="preserve"> : </w:t>
            </w:r>
          </w:p>
          <w:p w14:paraId="3192412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内科学、外科学、妇产科学、儿科学</w:t>
            </w:r>
          </w:p>
          <w:p w14:paraId="52D9696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预防医学综合</w:t>
            </w:r>
            <w:r>
              <w:rPr>
                <w:rFonts w:ascii="微软雅黑" w:eastAsia="微软雅黑" w:hAnsi="微软雅黑" w:cs="宋体" w:hint="eastAsia"/>
                <w:color w:val="000000" w:themeColor="text1"/>
                <w:kern w:val="0"/>
              </w:rPr>
              <w:t xml:space="preserve"> : </w:t>
            </w:r>
          </w:p>
          <w:p w14:paraId="79AE5DA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口腔预防医学、预防医学</w:t>
            </w:r>
          </w:p>
          <w:p w14:paraId="314BAE7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医学人文综合</w:t>
            </w:r>
            <w:r>
              <w:rPr>
                <w:rFonts w:ascii="微软雅黑" w:eastAsia="微软雅黑" w:hAnsi="微软雅黑" w:cs="宋体" w:hint="eastAsia"/>
                <w:color w:val="000000" w:themeColor="text1"/>
                <w:kern w:val="0"/>
              </w:rPr>
              <w:t xml:space="preserve"> : </w:t>
            </w:r>
          </w:p>
          <w:p w14:paraId="3F70697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医学心理学、医学伦理学、卫生法规</w:t>
            </w:r>
          </w:p>
          <w:p w14:paraId="5689CA9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口腔执业助理医师</w:t>
            </w:r>
          </w:p>
          <w:p w14:paraId="7F2E326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基础医学综合</w:t>
            </w:r>
            <w:r>
              <w:rPr>
                <w:rFonts w:ascii="微软雅黑" w:eastAsia="微软雅黑" w:hAnsi="微软雅黑" w:cs="宋体" w:hint="eastAsia"/>
                <w:color w:val="000000" w:themeColor="text1"/>
                <w:kern w:val="0"/>
              </w:rPr>
              <w:t xml:space="preserve"> : </w:t>
            </w:r>
          </w:p>
          <w:p w14:paraId="2A50D66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口腔组织病理学、口腔解剖生理学、生物化学、药理学</w:t>
            </w:r>
          </w:p>
          <w:p w14:paraId="7A3D71B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口腔临床医学综合</w:t>
            </w:r>
            <w:r>
              <w:rPr>
                <w:rFonts w:ascii="微软雅黑" w:eastAsia="微软雅黑" w:hAnsi="微软雅黑" w:cs="宋体" w:hint="eastAsia"/>
                <w:color w:val="000000" w:themeColor="text1"/>
                <w:kern w:val="0"/>
              </w:rPr>
              <w:t xml:space="preserve"> : </w:t>
            </w:r>
          </w:p>
          <w:p w14:paraId="223FC2C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牙体牙髓病学、牙周病学、儿童口腔医学、口腔黏膜病学、口腔颌面外科学、口腔修复学</w:t>
            </w:r>
          </w:p>
          <w:p w14:paraId="03205C1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预防医学综合</w:t>
            </w:r>
            <w:r>
              <w:rPr>
                <w:rFonts w:ascii="微软雅黑" w:eastAsia="微软雅黑" w:hAnsi="微软雅黑" w:cs="宋体" w:hint="eastAsia"/>
                <w:color w:val="000000" w:themeColor="text1"/>
                <w:kern w:val="0"/>
              </w:rPr>
              <w:t xml:space="preserve"> : </w:t>
            </w:r>
          </w:p>
          <w:p w14:paraId="0B795AEA"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口腔预防医学、预防医学</w:t>
            </w:r>
          </w:p>
          <w:p w14:paraId="49A168D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医学人文综合</w:t>
            </w:r>
            <w:r>
              <w:rPr>
                <w:rFonts w:ascii="微软雅黑" w:eastAsia="微软雅黑" w:hAnsi="微软雅黑" w:cs="宋体" w:hint="eastAsia"/>
                <w:color w:val="000000" w:themeColor="text1"/>
                <w:kern w:val="0"/>
              </w:rPr>
              <w:t xml:space="preserve"> : </w:t>
            </w:r>
          </w:p>
          <w:p w14:paraId="5040334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医学心理学、医学伦理学、卫生法规</w:t>
            </w:r>
          </w:p>
          <w:p w14:paraId="49FAF46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中医执业医师</w:t>
            </w:r>
          </w:p>
          <w:p w14:paraId="3B7F825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w:t>
            </w:r>
            <w:r>
              <w:rPr>
                <w:rFonts w:ascii="微软雅黑" w:eastAsia="微软雅黑" w:hAnsi="微软雅黑" w:cs="宋体" w:hint="eastAsia"/>
                <w:color w:val="000000" w:themeColor="text1"/>
                <w:kern w:val="0"/>
              </w:rPr>
              <w:t xml:space="preserve"> : </w:t>
            </w:r>
          </w:p>
          <w:p w14:paraId="25B90D4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中医基础理论、中医诊断学、中药学、方剂学</w:t>
            </w:r>
          </w:p>
          <w:p w14:paraId="473FB21D"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中医临床医学</w:t>
            </w: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 xml:space="preserve">: </w:t>
            </w:r>
          </w:p>
          <w:p w14:paraId="71A0E16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中医内科学、中医外科学、中医妇科学、中医儿科学、针灸学</w:t>
            </w:r>
          </w:p>
          <w:p w14:paraId="43F3B7E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西医及临床医学</w:t>
            </w:r>
            <w:r>
              <w:rPr>
                <w:rFonts w:ascii="微软雅黑" w:eastAsia="微软雅黑" w:hAnsi="微软雅黑" w:cs="宋体" w:hint="eastAsia"/>
                <w:color w:val="000000" w:themeColor="text1"/>
                <w:kern w:val="0"/>
              </w:rPr>
              <w:t xml:space="preserve"> : </w:t>
            </w:r>
          </w:p>
          <w:p w14:paraId="77E22AF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诊断学基础、内科学、传染病学、医学伦理学、卫生法规</w:t>
            </w:r>
          </w:p>
          <w:p w14:paraId="3A9866E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中医执业助理医师</w:t>
            </w:r>
          </w:p>
          <w:p w14:paraId="03B1A0B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w:t>
            </w:r>
            <w:r>
              <w:rPr>
                <w:rFonts w:ascii="微软雅黑" w:eastAsia="微软雅黑" w:hAnsi="微软雅黑" w:cs="宋体" w:hint="eastAsia"/>
                <w:color w:val="000000" w:themeColor="text1"/>
                <w:kern w:val="0"/>
              </w:rPr>
              <w:t xml:space="preserve"> : </w:t>
            </w:r>
          </w:p>
          <w:p w14:paraId="506E4CD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中医基础理论、中医诊断学、中药学、方剂学</w:t>
            </w:r>
          </w:p>
          <w:p w14:paraId="3285AF57"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中医临床医学</w:t>
            </w:r>
            <w:r>
              <w:rPr>
                <w:rFonts w:ascii="微软雅黑" w:eastAsia="微软雅黑" w:hAnsi="微软雅黑" w:cs="宋体" w:hint="eastAsia"/>
                <w:color w:val="000000" w:themeColor="text1"/>
                <w:kern w:val="0"/>
              </w:rPr>
              <w:t xml:space="preserve"> : </w:t>
            </w:r>
          </w:p>
          <w:p w14:paraId="4DA4660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中医内科学、中医外科学、中医妇科学、中医儿科学、针灸学</w:t>
            </w:r>
          </w:p>
          <w:p w14:paraId="36EB416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西医及临床医学</w:t>
            </w:r>
            <w:r>
              <w:rPr>
                <w:rFonts w:ascii="微软雅黑" w:eastAsia="微软雅黑" w:hAnsi="微软雅黑" w:cs="宋体" w:hint="eastAsia"/>
                <w:color w:val="000000" w:themeColor="text1"/>
                <w:kern w:val="0"/>
              </w:rPr>
              <w:t xml:space="preserve"> : </w:t>
            </w:r>
          </w:p>
          <w:p w14:paraId="7A392053"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诊断学基础、内科学、传染病学、医学伦理学、卫生法规</w:t>
            </w:r>
          </w:p>
          <w:p w14:paraId="7C99FF6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中西医结合执业医师</w:t>
            </w:r>
          </w:p>
          <w:p w14:paraId="3AE8A20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w:t>
            </w:r>
            <w:r>
              <w:rPr>
                <w:rFonts w:ascii="微软雅黑" w:eastAsia="微软雅黑" w:hAnsi="微软雅黑" w:cs="宋体" w:hint="eastAsia"/>
                <w:color w:val="000000" w:themeColor="text1"/>
                <w:kern w:val="0"/>
              </w:rPr>
              <w:t xml:space="preserve"> : </w:t>
            </w:r>
          </w:p>
          <w:p w14:paraId="099CF7F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中医基础理论、中医诊断学、中药学、方剂学</w:t>
            </w:r>
          </w:p>
          <w:p w14:paraId="65E2215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中西医结合临床医学</w:t>
            </w:r>
            <w:r>
              <w:rPr>
                <w:rFonts w:ascii="微软雅黑" w:eastAsia="微软雅黑" w:hAnsi="微软雅黑" w:cs="宋体" w:hint="eastAsia"/>
                <w:color w:val="000000" w:themeColor="text1"/>
                <w:kern w:val="0"/>
              </w:rPr>
              <w:t xml:space="preserve"> : </w:t>
            </w:r>
          </w:p>
          <w:p w14:paraId="2F24DEB1"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中西医结合内科学、中西医结合外科学、中西医结合妇产科学、中西医结合儿科学、针灸学</w:t>
            </w:r>
          </w:p>
          <w:p w14:paraId="348003F8"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西医及临床医学</w:t>
            </w:r>
            <w:r>
              <w:rPr>
                <w:rFonts w:ascii="微软雅黑" w:eastAsia="微软雅黑" w:hAnsi="微软雅黑" w:cs="宋体" w:hint="eastAsia"/>
                <w:color w:val="000000" w:themeColor="text1"/>
                <w:kern w:val="0"/>
              </w:rPr>
              <w:t xml:space="preserve"> : </w:t>
            </w:r>
          </w:p>
          <w:p w14:paraId="2E25088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诊断学基础、药理学、传染病学、医学伦理学、卫生法规</w:t>
            </w:r>
          </w:p>
          <w:p w14:paraId="5DC3F44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中西医结合执业助理医师</w:t>
            </w:r>
          </w:p>
          <w:p w14:paraId="4180646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w:t>
            </w:r>
            <w:r>
              <w:rPr>
                <w:rFonts w:ascii="微软雅黑" w:eastAsia="微软雅黑" w:hAnsi="微软雅黑" w:cs="宋体" w:hint="eastAsia"/>
                <w:color w:val="000000" w:themeColor="text1"/>
                <w:kern w:val="0"/>
              </w:rPr>
              <w:t xml:space="preserve"> : </w:t>
            </w:r>
          </w:p>
          <w:p w14:paraId="7599686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中医基础理论、中医诊断学、中药学、方剂学</w:t>
            </w:r>
          </w:p>
          <w:p w14:paraId="1946800C"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中西医结合临床医学</w:t>
            </w:r>
            <w:r>
              <w:rPr>
                <w:rFonts w:ascii="微软雅黑" w:eastAsia="微软雅黑" w:hAnsi="微软雅黑" w:cs="宋体" w:hint="eastAsia"/>
                <w:color w:val="000000" w:themeColor="text1"/>
                <w:kern w:val="0"/>
              </w:rPr>
              <w:t xml:space="preserve"> : </w:t>
            </w:r>
          </w:p>
          <w:p w14:paraId="40AB1D5B"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中西医结合内科学、中西医结合外科学、中西医结合妇产科学、中西医结合儿科学、针灸学</w:t>
            </w:r>
          </w:p>
          <w:p w14:paraId="7F92137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西医及临床医学</w:t>
            </w:r>
            <w:r>
              <w:rPr>
                <w:rFonts w:ascii="微软雅黑" w:eastAsia="微软雅黑" w:hAnsi="微软雅黑" w:cs="宋体" w:hint="eastAsia"/>
                <w:color w:val="000000" w:themeColor="text1"/>
                <w:kern w:val="0"/>
              </w:rPr>
              <w:t xml:space="preserve"> : </w:t>
            </w:r>
          </w:p>
          <w:p w14:paraId="220162D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诊断学基础、药理学、传染病学、医学伦理学、卫生法规</w:t>
            </w:r>
          </w:p>
          <w:p w14:paraId="2A38DAB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公共卫生执业医师</w:t>
            </w:r>
          </w:p>
          <w:p w14:paraId="622C9DA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基础医学综合</w:t>
            </w:r>
            <w:r>
              <w:rPr>
                <w:rFonts w:ascii="微软雅黑" w:eastAsia="微软雅黑" w:hAnsi="微软雅黑" w:cs="宋体" w:hint="eastAsia"/>
                <w:color w:val="000000" w:themeColor="text1"/>
                <w:kern w:val="0"/>
              </w:rPr>
              <w:t xml:space="preserve"> : </w:t>
            </w:r>
          </w:p>
          <w:p w14:paraId="64A9592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生物化学、医学微生物学、生理学、医学免疫学、药理学</w:t>
            </w:r>
          </w:p>
          <w:p w14:paraId="4FCDF13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公共卫生综合</w:t>
            </w:r>
            <w:r>
              <w:rPr>
                <w:rFonts w:ascii="微软雅黑" w:eastAsia="微软雅黑" w:hAnsi="微软雅黑" w:cs="宋体" w:hint="eastAsia"/>
                <w:color w:val="000000" w:themeColor="text1"/>
                <w:kern w:val="0"/>
              </w:rPr>
              <w:t xml:space="preserve"> : </w:t>
            </w:r>
          </w:p>
          <w:p w14:paraId="2AAB2F0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流行病学、卫生统计学、卫生毒理学、环境卫生学、职业卫生与职业医学、营养与食品卫生学、妇女保健学、儿童保健学、学校、儿童少年卫生学、社会医学、健康教育与健康促进</w:t>
            </w:r>
          </w:p>
          <w:p w14:paraId="0438294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临床医学综合</w:t>
            </w:r>
            <w:r>
              <w:rPr>
                <w:rFonts w:ascii="微软雅黑" w:eastAsia="微软雅黑" w:hAnsi="微软雅黑" w:cs="宋体" w:hint="eastAsia"/>
                <w:color w:val="000000" w:themeColor="text1"/>
                <w:kern w:val="0"/>
              </w:rPr>
              <w:t xml:space="preserve"> : </w:t>
            </w:r>
          </w:p>
          <w:p w14:paraId="7993C3A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呼吸系统、心血管系统、消化系统、泌尿、男性生殖系统、女性生殖系统、血液系统、内分泌系统、精神、神经系统、运动系统、儿科疾病、传染病、性传播疾病、其他</w:t>
            </w:r>
          </w:p>
          <w:p w14:paraId="34C504F4"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医学人文综合</w:t>
            </w:r>
            <w:r>
              <w:rPr>
                <w:rFonts w:ascii="微软雅黑" w:eastAsia="微软雅黑" w:hAnsi="微软雅黑" w:cs="宋体" w:hint="eastAsia"/>
                <w:color w:val="000000" w:themeColor="text1"/>
                <w:kern w:val="0"/>
              </w:rPr>
              <w:t xml:space="preserve"> : </w:t>
            </w:r>
          </w:p>
          <w:p w14:paraId="055BDC16"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医学心理学、医学伦理学、卫生法规</w:t>
            </w:r>
          </w:p>
          <w:p w14:paraId="3016EA7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公共卫生执业助理医师</w:t>
            </w:r>
          </w:p>
          <w:p w14:paraId="7A2ECDF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基础医学综合</w:t>
            </w:r>
            <w:r>
              <w:rPr>
                <w:rFonts w:ascii="微软雅黑" w:eastAsia="微软雅黑" w:hAnsi="微软雅黑" w:cs="宋体" w:hint="eastAsia"/>
                <w:color w:val="000000" w:themeColor="text1"/>
                <w:kern w:val="0"/>
              </w:rPr>
              <w:t xml:space="preserve"> : </w:t>
            </w:r>
          </w:p>
          <w:p w14:paraId="709FA583"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生物化学、生理学、药理学</w:t>
            </w:r>
          </w:p>
          <w:p w14:paraId="379D824F"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公共卫生综合</w:t>
            </w:r>
            <w:r>
              <w:rPr>
                <w:rFonts w:ascii="微软雅黑" w:eastAsia="微软雅黑" w:hAnsi="微软雅黑" w:cs="宋体" w:hint="eastAsia"/>
                <w:color w:val="000000" w:themeColor="text1"/>
                <w:kern w:val="0"/>
              </w:rPr>
              <w:t xml:space="preserve"> : </w:t>
            </w:r>
          </w:p>
          <w:p w14:paraId="309CE3F2"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流行病学、卫生统</w:t>
            </w:r>
            <w:r>
              <w:rPr>
                <w:rFonts w:ascii="微软雅黑" w:eastAsia="微软雅黑" w:hAnsi="微软雅黑" w:cs="宋体" w:hint="eastAsia"/>
                <w:color w:val="000000" w:themeColor="text1"/>
                <w:kern w:val="0"/>
              </w:rPr>
              <w:t>计学、环境卫生学、职业卫生与职业医学、营养与食品卫生学、妇女保健学、儿童保健学、社会医学、健康教育与健康促进</w:t>
            </w:r>
          </w:p>
          <w:p w14:paraId="0DE18D30"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临床医学综合</w:t>
            </w:r>
            <w:r>
              <w:rPr>
                <w:rFonts w:ascii="微软雅黑" w:eastAsia="微软雅黑" w:hAnsi="微软雅黑" w:cs="宋体" w:hint="eastAsia"/>
                <w:color w:val="000000" w:themeColor="text1"/>
                <w:kern w:val="0"/>
              </w:rPr>
              <w:t xml:space="preserve"> : </w:t>
            </w:r>
          </w:p>
          <w:p w14:paraId="20F22ED9"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呼吸系统、心血管系统、消化系统、女性生殖系统、血液系统、内分泌系统、神经系统、运动系统、儿科疾病、传染病、性传播疾病、其他</w:t>
            </w:r>
          </w:p>
          <w:p w14:paraId="05FC0E75" w14:textId="77777777" w:rsidR="00902A7B" w:rsidRDefault="00DE52B7">
            <w:pPr>
              <w:pStyle w:val="a5"/>
              <w:ind w:left="78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医学人文综合</w:t>
            </w:r>
            <w:r>
              <w:rPr>
                <w:rFonts w:ascii="微软雅黑" w:eastAsia="微软雅黑" w:hAnsi="微软雅黑" w:cs="宋体" w:hint="eastAsia"/>
                <w:color w:val="000000" w:themeColor="text1"/>
                <w:kern w:val="0"/>
              </w:rPr>
              <w:t xml:space="preserve"> : </w:t>
            </w:r>
          </w:p>
          <w:p w14:paraId="31C346E4" w14:textId="77777777" w:rsidR="00902A7B" w:rsidRDefault="00DE52B7">
            <w:pPr>
              <w:pStyle w:val="a5"/>
              <w:ind w:left="78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医学心理学、医学伦理学、卫生法规</w:t>
            </w:r>
          </w:p>
          <w:p w14:paraId="2B836EFF" w14:textId="77777777" w:rsidR="00902A7B" w:rsidRDefault="00DE52B7">
            <w:pPr>
              <w:pStyle w:val="Default"/>
              <w:numPr>
                <w:ilvl w:val="0"/>
                <w:numId w:val="8"/>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color w:val="000000" w:themeColor="text1"/>
                <w:sz w:val="21"/>
                <w:szCs w:val="21"/>
                <w:shd w:val="clear" w:color="auto" w:fill="FFFFFF"/>
              </w:rPr>
              <w:t>护士执业</w:t>
            </w:r>
          </w:p>
          <w:p w14:paraId="6C460221" w14:textId="77777777" w:rsidR="00902A7B" w:rsidRDefault="00DE52B7">
            <w:pPr>
              <w:pStyle w:val="a5"/>
              <w:ind w:left="84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专业实务</w:t>
            </w:r>
            <w:r>
              <w:rPr>
                <w:rFonts w:ascii="微软雅黑" w:eastAsia="微软雅黑" w:hAnsi="微软雅黑" w:cs="宋体" w:hint="eastAsia"/>
                <w:color w:val="000000" w:themeColor="text1"/>
                <w:kern w:val="0"/>
              </w:rPr>
              <w:t xml:space="preserve"> : </w:t>
            </w:r>
          </w:p>
          <w:p w14:paraId="54CC8F7E" w14:textId="77777777" w:rsidR="00902A7B" w:rsidRDefault="00DE52B7">
            <w:pPr>
              <w:pStyle w:val="a5"/>
              <w:ind w:left="84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皮肤和皮下组织疾病、损伤、中毒、影响健康状态和保健机构接触因素，生命发展保健、循环系统疾病、精神障碍、内分泌、营养及代谢疾病、呼吸系统疾病、消化系统疾病、肌肉骨骼系统和结缔组织疾病、基础护理知识和技能、护理伦理及人际沟通、泌尿生殖系统疾病、妊娠、分娩和产褥期疾病、法规与护理管理、肿瘤、新生儿与新生儿疾病、神经系统疾病、血液、造血器官及免疫疾病、传染性疾病、中医基础知识</w:t>
            </w:r>
          </w:p>
          <w:p w14:paraId="46A9B701" w14:textId="77777777" w:rsidR="00902A7B" w:rsidRDefault="00DE52B7">
            <w:pPr>
              <w:pStyle w:val="a5"/>
              <w:ind w:left="84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实践能力</w:t>
            </w:r>
            <w:r>
              <w:rPr>
                <w:rFonts w:ascii="微软雅黑" w:eastAsia="微软雅黑" w:hAnsi="微软雅黑" w:cs="宋体" w:hint="eastAsia"/>
                <w:color w:val="000000" w:themeColor="text1"/>
                <w:kern w:val="0"/>
              </w:rPr>
              <w:t xml:space="preserve"> : </w:t>
            </w:r>
          </w:p>
          <w:p w14:paraId="77DE8038" w14:textId="77777777" w:rsidR="00902A7B" w:rsidRDefault="00DE52B7">
            <w:pPr>
              <w:pStyle w:val="a5"/>
              <w:ind w:left="84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中医基础知识、血液、造血器官及免疫疾病、损伤、中毒、循环系统疾病、皮肤和皮下组织疾病、泌尿生殖系统疾病、护理伦理及人际沟通、</w:t>
            </w:r>
            <w:r>
              <w:rPr>
                <w:rFonts w:ascii="微软雅黑" w:eastAsia="微软雅黑" w:hAnsi="微软雅黑" w:cs="宋体" w:hint="eastAsia"/>
                <w:color w:val="000000" w:themeColor="text1"/>
                <w:kern w:val="0"/>
              </w:rPr>
              <w:t>新生儿与新生儿疾病、基础护理知识和技能、肿瘤、呼吸系统疾病、精神障碍、妊娠、分娩和产褥期疾病、影响健康状态和保健机构接触因素，生命发展保健、神经系统疾病、肌肉骨骼系统和结缔组织疾病、法规与护理管理、消化系统疾病、传染性疾病、内分泌、营养及代谢疾病</w:t>
            </w:r>
          </w:p>
          <w:p w14:paraId="2DE9E2E6" w14:textId="77777777" w:rsidR="00902A7B" w:rsidRDefault="00DE52B7">
            <w:pPr>
              <w:pStyle w:val="Default"/>
              <w:numPr>
                <w:ilvl w:val="0"/>
                <w:numId w:val="8"/>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color w:val="000000" w:themeColor="text1"/>
                <w:sz w:val="21"/>
                <w:szCs w:val="21"/>
                <w:shd w:val="clear" w:color="auto" w:fill="FFFFFF"/>
              </w:rPr>
              <w:t>执业药师</w:t>
            </w:r>
          </w:p>
          <w:p w14:paraId="00B26375" w14:textId="77777777" w:rsidR="00902A7B" w:rsidRDefault="00DE52B7">
            <w:pPr>
              <w:pStyle w:val="a5"/>
              <w:ind w:left="84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执业药师（药学）</w:t>
            </w:r>
          </w:p>
          <w:p w14:paraId="569E2112" w14:textId="77777777" w:rsidR="00902A7B" w:rsidRDefault="00DE52B7">
            <w:pPr>
              <w:pStyle w:val="a5"/>
              <w:ind w:left="84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药学专业知识</w:t>
            </w:r>
            <w:proofErr w:type="gramStart"/>
            <w:r>
              <w:rPr>
                <w:rFonts w:ascii="微软雅黑" w:eastAsia="微软雅黑" w:hAnsi="微软雅黑" w:cs="宋体" w:hint="eastAsia"/>
                <w:color w:val="000000" w:themeColor="text1"/>
                <w:kern w:val="0"/>
              </w:rPr>
              <w:t>一</w:t>
            </w:r>
            <w:proofErr w:type="gramEnd"/>
            <w:r>
              <w:rPr>
                <w:rFonts w:ascii="微软雅黑" w:eastAsia="微软雅黑" w:hAnsi="微软雅黑" w:cs="宋体" w:hint="eastAsia"/>
                <w:color w:val="000000" w:themeColor="text1"/>
                <w:kern w:val="0"/>
              </w:rPr>
              <w:t xml:space="preserve"> : </w:t>
            </w:r>
            <w:r>
              <w:rPr>
                <w:rFonts w:ascii="微软雅黑" w:eastAsia="微软雅黑" w:hAnsi="微软雅黑" w:cs="宋体" w:hint="eastAsia"/>
                <w:color w:val="000000" w:themeColor="text1"/>
                <w:kern w:val="0"/>
              </w:rPr>
              <w:t>药学专业知识一</w:t>
            </w:r>
          </w:p>
          <w:p w14:paraId="0B6797C5" w14:textId="77777777" w:rsidR="00902A7B" w:rsidRDefault="00DE52B7">
            <w:pPr>
              <w:pStyle w:val="a5"/>
              <w:ind w:left="84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药学专业知识二</w:t>
            </w:r>
            <w:r>
              <w:rPr>
                <w:rFonts w:ascii="微软雅黑" w:eastAsia="微软雅黑" w:hAnsi="微软雅黑" w:cs="宋体" w:hint="eastAsia"/>
                <w:color w:val="000000" w:themeColor="text1"/>
                <w:kern w:val="0"/>
              </w:rPr>
              <w:t xml:space="preserve"> : </w:t>
            </w:r>
            <w:r>
              <w:rPr>
                <w:rFonts w:ascii="微软雅黑" w:eastAsia="微软雅黑" w:hAnsi="微软雅黑" w:cs="宋体" w:hint="eastAsia"/>
                <w:color w:val="000000" w:themeColor="text1"/>
                <w:kern w:val="0"/>
              </w:rPr>
              <w:t>药学专业知识二</w:t>
            </w:r>
          </w:p>
          <w:p w14:paraId="2036128C" w14:textId="77777777" w:rsidR="00902A7B" w:rsidRDefault="00DE52B7">
            <w:pPr>
              <w:pStyle w:val="a5"/>
              <w:ind w:left="840" w:firstLineChars="0" w:firstLine="0"/>
              <w:rPr>
                <w:rFonts w:ascii="微软雅黑" w:eastAsia="微软雅黑" w:hAnsi="微软雅黑" w:cs="宋体"/>
                <w:color w:val="000000" w:themeColor="text1"/>
                <w:kern w:val="0"/>
              </w:rPr>
            </w:pPr>
            <w:r>
              <w:rPr>
                <w:rFonts w:ascii="微软雅黑" w:eastAsia="微软雅黑" w:hAnsi="微软雅黑" w:cs="宋体" w:hint="eastAsia"/>
                <w:color w:val="000000" w:themeColor="text1"/>
                <w:kern w:val="0"/>
              </w:rPr>
              <w:t>药学综合知识与技能</w:t>
            </w:r>
            <w:r>
              <w:rPr>
                <w:rFonts w:ascii="微软雅黑" w:eastAsia="微软雅黑" w:hAnsi="微软雅黑" w:cs="宋体" w:hint="eastAsia"/>
                <w:color w:val="000000" w:themeColor="text1"/>
                <w:kern w:val="0"/>
              </w:rPr>
              <w:t xml:space="preserve"> :</w:t>
            </w:r>
            <w:r>
              <w:rPr>
                <w:rFonts w:ascii="微软雅黑" w:eastAsia="微软雅黑" w:hAnsi="微软雅黑" w:cs="宋体" w:hint="eastAsia"/>
                <w:color w:val="000000" w:themeColor="text1"/>
                <w:kern w:val="0"/>
              </w:rPr>
              <w:t>药学综合知识与技能</w:t>
            </w:r>
          </w:p>
          <w:p w14:paraId="55723E41" w14:textId="77777777" w:rsidR="00902A7B" w:rsidRDefault="00902A7B">
            <w:pPr>
              <w:pStyle w:val="Default"/>
              <w:spacing w:after="277"/>
              <w:ind w:left="420"/>
              <w:rPr>
                <w:rFonts w:ascii="微软雅黑" w:eastAsia="微软雅黑" w:hAnsi="微软雅黑"/>
                <w:color w:val="000000" w:themeColor="text1"/>
                <w:sz w:val="21"/>
                <w:szCs w:val="21"/>
              </w:rPr>
            </w:pPr>
          </w:p>
          <w:p w14:paraId="1ACB22B3" w14:textId="77777777" w:rsidR="00902A7B" w:rsidRDefault="00902A7B">
            <w:pPr>
              <w:widowControl/>
              <w:textAlignment w:val="top"/>
              <w:rPr>
                <w:rFonts w:ascii="宋体" w:hAnsi="宋体" w:cs="宋体"/>
                <w:bCs/>
                <w:color w:val="000000" w:themeColor="text1"/>
                <w:kern w:val="0"/>
                <w:szCs w:val="21"/>
                <w:lang w:bidi="ar"/>
              </w:rPr>
            </w:pPr>
          </w:p>
        </w:tc>
      </w:tr>
      <w:tr w:rsidR="00902A7B" w14:paraId="081C1EBE" w14:textId="77777777">
        <w:trPr>
          <w:trHeight w:val="982"/>
        </w:trPr>
        <w:tc>
          <w:tcPr>
            <w:tcW w:w="849" w:type="dxa"/>
            <w:tcBorders>
              <w:top w:val="nil"/>
              <w:left w:val="single" w:sz="8" w:space="0" w:color="000000"/>
              <w:bottom w:val="single" w:sz="8" w:space="0" w:color="000000"/>
              <w:right w:val="single" w:sz="8" w:space="0" w:color="000000"/>
            </w:tcBorders>
            <w:shd w:val="clear" w:color="auto" w:fill="auto"/>
            <w:vAlign w:val="center"/>
          </w:tcPr>
          <w:p w14:paraId="38DA454D"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t>4</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28A15D23" w14:textId="77777777" w:rsidR="00902A7B" w:rsidRDefault="00DE52B7">
            <w:pPr>
              <w:pStyle w:val="Default"/>
              <w:numPr>
                <w:ilvl w:val="0"/>
                <w:numId w:val="1"/>
              </w:numPr>
              <w:spacing w:after="277"/>
              <w:outlineLvl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shd w:val="clear" w:color="auto" w:fill="FFFFFF"/>
              </w:rPr>
              <w:t>服务模式：</w:t>
            </w:r>
            <w:r>
              <w:rPr>
                <w:rFonts w:ascii="微软雅黑" w:eastAsia="微软雅黑" w:hAnsi="微软雅黑" w:hint="eastAsia"/>
                <w:color w:val="000000" w:themeColor="text1"/>
                <w:sz w:val="21"/>
                <w:szCs w:val="21"/>
              </w:rPr>
              <w:t>基于</w:t>
            </w:r>
            <w:r>
              <w:rPr>
                <w:rFonts w:ascii="微软雅黑" w:eastAsia="微软雅黑" w:hAnsi="微软雅黑" w:hint="eastAsia"/>
                <w:color w:val="000000" w:themeColor="text1"/>
                <w:sz w:val="21"/>
                <w:szCs w:val="21"/>
              </w:rPr>
              <w:t>B/S</w:t>
            </w:r>
            <w:r>
              <w:rPr>
                <w:rFonts w:ascii="微软雅黑" w:eastAsia="微软雅黑" w:hAnsi="微软雅黑" w:hint="eastAsia"/>
                <w:color w:val="000000" w:themeColor="text1"/>
                <w:sz w:val="21"/>
                <w:szCs w:val="21"/>
              </w:rPr>
              <w:t>框架结构，提供</w:t>
            </w:r>
            <w:proofErr w:type="gramStart"/>
            <w:r>
              <w:rPr>
                <w:rFonts w:ascii="微软雅黑" w:eastAsia="微软雅黑" w:hAnsi="微软雅黑" w:hint="eastAsia"/>
                <w:color w:val="000000" w:themeColor="text1"/>
                <w:sz w:val="21"/>
                <w:szCs w:val="21"/>
              </w:rPr>
              <w:t>云服务</w:t>
            </w:r>
            <w:proofErr w:type="gramEnd"/>
            <w:r>
              <w:rPr>
                <w:rFonts w:ascii="微软雅黑" w:eastAsia="微软雅黑" w:hAnsi="微软雅黑" w:hint="eastAsia"/>
                <w:color w:val="000000" w:themeColor="text1"/>
                <w:sz w:val="21"/>
                <w:szCs w:val="21"/>
              </w:rPr>
              <w:t>模式，</w:t>
            </w:r>
            <w:r>
              <w:rPr>
                <w:rFonts w:ascii="微软雅黑" w:eastAsia="微软雅黑" w:hAnsi="微软雅黑"/>
                <w:color w:val="000000" w:themeColor="text1"/>
                <w:sz w:val="21"/>
                <w:szCs w:val="21"/>
              </w:rPr>
              <w:t xml:space="preserve"> </w:t>
            </w:r>
            <w:r>
              <w:rPr>
                <w:rFonts w:ascii="微软雅黑" w:eastAsia="微软雅黑" w:hAnsi="微软雅黑" w:hint="eastAsia"/>
                <w:color w:val="000000" w:themeColor="text1"/>
                <w:sz w:val="21"/>
                <w:szCs w:val="21"/>
              </w:rPr>
              <w:t>可供院内院外联网使用。</w:t>
            </w:r>
          </w:p>
          <w:p w14:paraId="517ECA1A" w14:textId="77777777" w:rsidR="00902A7B" w:rsidRDefault="00902A7B">
            <w:pPr>
              <w:widowControl/>
              <w:textAlignment w:val="top"/>
              <w:rPr>
                <w:rFonts w:ascii="宋体" w:hAnsi="宋体" w:cs="宋体"/>
                <w:bCs/>
                <w:color w:val="000000" w:themeColor="text1"/>
                <w:kern w:val="0"/>
                <w:szCs w:val="21"/>
                <w:lang w:bidi="ar"/>
              </w:rPr>
            </w:pPr>
          </w:p>
        </w:tc>
      </w:tr>
      <w:tr w:rsidR="00902A7B" w14:paraId="63C34321" w14:textId="77777777">
        <w:trPr>
          <w:trHeight w:val="1340"/>
        </w:trPr>
        <w:tc>
          <w:tcPr>
            <w:tcW w:w="849" w:type="dxa"/>
            <w:tcBorders>
              <w:top w:val="nil"/>
              <w:left w:val="single" w:sz="8" w:space="0" w:color="000000"/>
              <w:bottom w:val="single" w:sz="8" w:space="0" w:color="000000"/>
              <w:right w:val="single" w:sz="8" w:space="0" w:color="000000"/>
            </w:tcBorders>
            <w:shd w:val="clear" w:color="auto" w:fill="auto"/>
            <w:vAlign w:val="center"/>
          </w:tcPr>
          <w:p w14:paraId="39D40397" w14:textId="77777777" w:rsidR="00902A7B" w:rsidRDefault="00DE52B7">
            <w:pPr>
              <w:widowControl/>
              <w:jc w:val="center"/>
              <w:textAlignment w:val="bottom"/>
              <w:rPr>
                <w:rFonts w:ascii="微软雅黑" w:eastAsia="微软雅黑" w:hAnsi="微软雅黑" w:cs="宋体"/>
                <w:color w:val="171A1D"/>
                <w:kern w:val="0"/>
                <w:szCs w:val="21"/>
                <w:shd w:val="clear" w:color="auto" w:fill="FFFFFF"/>
              </w:rPr>
            </w:pPr>
            <w:r>
              <w:rPr>
                <w:rFonts w:ascii="微软雅黑" w:eastAsia="微软雅黑" w:hAnsi="微软雅黑" w:cs="宋体" w:hint="eastAsia"/>
                <w:color w:val="171A1D"/>
                <w:kern w:val="0"/>
                <w:szCs w:val="21"/>
                <w:shd w:val="clear" w:color="auto" w:fill="FFFFFF"/>
              </w:rPr>
              <w:t>5</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159A83E9" w14:textId="77777777" w:rsidR="00902A7B" w:rsidRDefault="00DE52B7">
            <w:pPr>
              <w:pStyle w:val="Default"/>
              <w:numPr>
                <w:ilvl w:val="0"/>
                <w:numId w:val="1"/>
              </w:numPr>
              <w:spacing w:after="277"/>
              <w:jc w:val="both"/>
              <w:outlineLvl w:val="0"/>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系统性能：峰值并发处理能力</w:t>
            </w:r>
            <w:r>
              <w:rPr>
                <w:rFonts w:ascii="微软雅黑" w:eastAsia="微软雅黑" w:hAnsi="微软雅黑" w:hint="eastAsia"/>
                <w:color w:val="000000" w:themeColor="text1"/>
                <w:sz w:val="21"/>
                <w:szCs w:val="21"/>
                <w:shd w:val="clear" w:color="auto" w:fill="FFFFFF"/>
              </w:rPr>
              <w:t>1000</w:t>
            </w:r>
            <w:r>
              <w:rPr>
                <w:rFonts w:ascii="微软雅黑" w:eastAsia="微软雅黑" w:hAnsi="微软雅黑" w:hint="eastAsia"/>
                <w:color w:val="000000" w:themeColor="text1"/>
                <w:sz w:val="21"/>
                <w:szCs w:val="21"/>
                <w:shd w:val="clear" w:color="auto" w:fill="FFFFFF"/>
              </w:rPr>
              <w:t>个并发数以上，响应时间不超过</w:t>
            </w:r>
            <w:r>
              <w:rPr>
                <w:rFonts w:ascii="微软雅黑" w:eastAsia="微软雅黑" w:hAnsi="微软雅黑" w:hint="eastAsia"/>
                <w:color w:val="000000" w:themeColor="text1"/>
                <w:sz w:val="21"/>
                <w:szCs w:val="21"/>
                <w:shd w:val="clear" w:color="auto" w:fill="FFFFFF"/>
              </w:rPr>
              <w:t>5</w:t>
            </w:r>
            <w:r>
              <w:rPr>
                <w:rFonts w:ascii="微软雅黑" w:eastAsia="微软雅黑" w:hAnsi="微软雅黑" w:hint="eastAsia"/>
                <w:color w:val="000000" w:themeColor="text1"/>
                <w:sz w:val="21"/>
                <w:szCs w:val="21"/>
                <w:shd w:val="clear" w:color="auto" w:fill="FFFFFF"/>
              </w:rPr>
              <w:t>秒。支持</w:t>
            </w:r>
            <w:r>
              <w:rPr>
                <w:rFonts w:ascii="微软雅黑" w:eastAsia="微软雅黑" w:hAnsi="微软雅黑" w:hint="eastAsia"/>
                <w:color w:val="000000" w:themeColor="text1"/>
                <w:sz w:val="21"/>
                <w:szCs w:val="21"/>
                <w:shd w:val="clear" w:color="auto" w:fill="FFFFFF"/>
              </w:rPr>
              <w:t>1</w:t>
            </w:r>
            <w:r>
              <w:rPr>
                <w:rFonts w:ascii="微软雅黑" w:eastAsia="微软雅黑" w:hAnsi="微软雅黑" w:hint="eastAsia"/>
                <w:color w:val="000000" w:themeColor="text1"/>
                <w:sz w:val="21"/>
                <w:szCs w:val="21"/>
                <w:shd w:val="clear" w:color="auto" w:fill="FFFFFF"/>
              </w:rPr>
              <w:t>万人的同时联网运行。</w:t>
            </w:r>
          </w:p>
        </w:tc>
      </w:tr>
      <w:tr w:rsidR="00902A7B" w14:paraId="0FEF7803"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54F33FC0"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t>6</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12E17EC5" w14:textId="77777777" w:rsidR="00902A7B" w:rsidRDefault="00DE52B7">
            <w:pPr>
              <w:pStyle w:val="Default"/>
              <w:numPr>
                <w:ilvl w:val="0"/>
                <w:numId w:val="1"/>
              </w:numPr>
              <w:spacing w:after="277"/>
              <w:jc w:val="both"/>
              <w:outlineLvl w:val="0"/>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技术要求：</w:t>
            </w:r>
            <w:r>
              <w:rPr>
                <w:rFonts w:ascii="微软雅黑" w:eastAsia="微软雅黑" w:hAnsi="微软雅黑" w:hint="eastAsia"/>
                <w:color w:val="000000" w:themeColor="text1"/>
                <w:sz w:val="21"/>
                <w:szCs w:val="21"/>
                <w:shd w:val="clear" w:color="auto" w:fill="FFFFFF"/>
              </w:rPr>
              <w:t>1</w:t>
            </w:r>
            <w:r>
              <w:rPr>
                <w:rFonts w:ascii="微软雅黑" w:eastAsia="微软雅黑" w:hAnsi="微软雅黑" w:hint="eastAsia"/>
                <w:color w:val="000000" w:themeColor="text1"/>
                <w:sz w:val="21"/>
                <w:szCs w:val="21"/>
                <w:shd w:val="clear" w:color="auto" w:fill="FFFFFF"/>
              </w:rPr>
              <w:t>）系统架构：考试系统采用行业主流技术</w:t>
            </w:r>
            <w:proofErr w:type="gramStart"/>
            <w:r>
              <w:rPr>
                <w:rFonts w:ascii="微软雅黑" w:eastAsia="微软雅黑" w:hAnsi="微软雅黑" w:hint="eastAsia"/>
                <w:color w:val="000000" w:themeColor="text1"/>
                <w:sz w:val="21"/>
                <w:szCs w:val="21"/>
                <w:shd w:val="clear" w:color="auto" w:fill="FFFFFF"/>
              </w:rPr>
              <w:t>微服务</w:t>
            </w:r>
            <w:proofErr w:type="gramEnd"/>
            <w:r>
              <w:rPr>
                <w:rFonts w:ascii="微软雅黑" w:eastAsia="微软雅黑" w:hAnsi="微软雅黑" w:hint="eastAsia"/>
                <w:color w:val="000000" w:themeColor="text1"/>
                <w:sz w:val="21"/>
                <w:szCs w:val="21"/>
                <w:shd w:val="clear" w:color="auto" w:fill="FFFFFF"/>
              </w:rPr>
              <w:t>架构。管理前端采用行业主流技术</w:t>
            </w:r>
            <w:r>
              <w:rPr>
                <w:rFonts w:ascii="微软雅黑" w:eastAsia="微软雅黑" w:hAnsi="微软雅黑" w:hint="eastAsia"/>
                <w:color w:val="000000" w:themeColor="text1"/>
                <w:sz w:val="21"/>
                <w:szCs w:val="21"/>
                <w:shd w:val="clear" w:color="auto" w:fill="FFFFFF"/>
              </w:rPr>
              <w:t>MEAN</w:t>
            </w:r>
            <w:r>
              <w:rPr>
                <w:rFonts w:ascii="微软雅黑" w:eastAsia="微软雅黑" w:hAnsi="微软雅黑" w:hint="eastAsia"/>
                <w:color w:val="000000" w:themeColor="text1"/>
                <w:sz w:val="21"/>
                <w:szCs w:val="21"/>
                <w:shd w:val="clear" w:color="auto" w:fill="FFFFFF"/>
              </w:rPr>
              <w:t>架构。考生前端采用行业中比较流行的主流技术</w:t>
            </w:r>
            <w:r>
              <w:rPr>
                <w:rFonts w:ascii="微软雅黑" w:eastAsia="微软雅黑" w:hAnsi="微软雅黑" w:hint="eastAsia"/>
                <w:color w:val="000000" w:themeColor="text1"/>
                <w:sz w:val="21"/>
                <w:szCs w:val="21"/>
                <w:shd w:val="clear" w:color="auto" w:fill="FFFFFF"/>
              </w:rPr>
              <w:t>AR</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Angular</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React</w:t>
            </w:r>
            <w:r>
              <w:rPr>
                <w:rFonts w:ascii="微软雅黑" w:eastAsia="微软雅黑" w:hAnsi="微软雅黑" w:hint="eastAsia"/>
                <w:color w:val="000000" w:themeColor="text1"/>
                <w:sz w:val="21"/>
                <w:szCs w:val="21"/>
                <w:shd w:val="clear" w:color="auto" w:fill="FFFFFF"/>
              </w:rPr>
              <w:t>）架构。</w:t>
            </w:r>
          </w:p>
          <w:p w14:paraId="6FC9131F" w14:textId="77777777" w:rsidR="00902A7B" w:rsidRDefault="00902A7B">
            <w:pPr>
              <w:pStyle w:val="Default"/>
              <w:spacing w:after="277"/>
              <w:rPr>
                <w:rFonts w:ascii="微软雅黑" w:eastAsia="微软雅黑" w:hAnsi="微软雅黑"/>
                <w:color w:val="000000" w:themeColor="text1"/>
                <w:sz w:val="21"/>
                <w:szCs w:val="21"/>
                <w:shd w:val="clear" w:color="auto" w:fill="FFFFFF"/>
              </w:rPr>
            </w:pPr>
          </w:p>
        </w:tc>
      </w:tr>
      <w:tr w:rsidR="00902A7B" w14:paraId="7B2C453A"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70DBC65B"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t>7</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3A5584E6" w14:textId="77777777" w:rsidR="00902A7B" w:rsidRDefault="00DE52B7">
            <w:pPr>
              <w:pStyle w:val="Default"/>
              <w:spacing w:after="180"/>
              <w:outlineLvl w:val="1"/>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shd w:val="clear" w:color="auto" w:fill="FFFFFF"/>
              </w:rPr>
              <w:t>七、技术体系：</w:t>
            </w:r>
          </w:p>
          <w:p w14:paraId="7DD83E7F" w14:textId="77777777" w:rsidR="00902A7B" w:rsidRDefault="00DE52B7">
            <w:pPr>
              <w:pStyle w:val="Default"/>
              <w:numPr>
                <w:ilvl w:val="0"/>
                <w:numId w:val="9"/>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后台</w:t>
            </w:r>
            <w:r>
              <w:rPr>
                <w:rFonts w:ascii="微软雅黑" w:eastAsia="微软雅黑" w:hAnsi="微软雅黑"/>
                <w:color w:val="000000" w:themeColor="text1"/>
                <w:sz w:val="21"/>
                <w:szCs w:val="21"/>
                <w:shd w:val="clear" w:color="auto" w:fill="FFFFFF"/>
              </w:rPr>
              <w:t>：</w:t>
            </w:r>
          </w:p>
          <w:p w14:paraId="6BE29142" w14:textId="77777777" w:rsidR="00902A7B" w:rsidRDefault="00DE52B7">
            <w:pPr>
              <w:pStyle w:val="Default"/>
              <w:numPr>
                <w:ilvl w:val="1"/>
                <w:numId w:val="9"/>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框架：</w:t>
            </w:r>
            <w:proofErr w:type="spellStart"/>
            <w:r>
              <w:rPr>
                <w:rFonts w:ascii="微软雅黑" w:eastAsia="微软雅黑" w:hAnsi="微软雅黑" w:hint="eastAsia"/>
                <w:color w:val="000000" w:themeColor="text1"/>
                <w:sz w:val="21"/>
                <w:szCs w:val="21"/>
                <w:shd w:val="clear" w:color="auto" w:fill="FFFFFF"/>
              </w:rPr>
              <w:t>s</w:t>
            </w:r>
            <w:r>
              <w:rPr>
                <w:rFonts w:ascii="微软雅黑" w:eastAsia="微软雅黑" w:hAnsi="微软雅黑"/>
                <w:color w:val="000000" w:themeColor="text1"/>
                <w:sz w:val="21"/>
                <w:szCs w:val="21"/>
                <w:shd w:val="clear" w:color="auto" w:fill="FFFFFF"/>
              </w:rPr>
              <w:t>pringboot</w:t>
            </w:r>
            <w:proofErr w:type="spellEnd"/>
            <w:r>
              <w:rPr>
                <w:rFonts w:ascii="微软雅黑" w:eastAsia="微软雅黑" w:hAnsi="微软雅黑"/>
                <w:color w:val="000000" w:themeColor="text1"/>
                <w:sz w:val="21"/>
                <w:szCs w:val="21"/>
                <w:shd w:val="clear" w:color="auto" w:fill="FFFFFF"/>
              </w:rPr>
              <w:t>、</w:t>
            </w:r>
            <w:proofErr w:type="spellStart"/>
            <w:r>
              <w:rPr>
                <w:rFonts w:ascii="微软雅黑" w:eastAsia="微软雅黑" w:hAnsi="微软雅黑"/>
                <w:color w:val="000000" w:themeColor="text1"/>
                <w:sz w:val="21"/>
                <w:szCs w:val="21"/>
                <w:shd w:val="clear" w:color="auto" w:fill="FFFFFF"/>
              </w:rPr>
              <w:t>openFeign</w:t>
            </w:r>
            <w:proofErr w:type="spellEnd"/>
            <w:r>
              <w:rPr>
                <w:rFonts w:ascii="微软雅黑" w:eastAsia="微软雅黑" w:hAnsi="微软雅黑"/>
                <w:color w:val="000000" w:themeColor="text1"/>
                <w:sz w:val="21"/>
                <w:szCs w:val="21"/>
                <w:shd w:val="clear" w:color="auto" w:fill="FFFFFF"/>
              </w:rPr>
              <w:t>、</w:t>
            </w:r>
            <w:r>
              <w:rPr>
                <w:rFonts w:ascii="微软雅黑" w:eastAsia="微软雅黑" w:hAnsi="微软雅黑"/>
                <w:color w:val="000000" w:themeColor="text1"/>
                <w:sz w:val="21"/>
                <w:szCs w:val="21"/>
                <w:shd w:val="clear" w:color="auto" w:fill="FFFFFF"/>
              </w:rPr>
              <w:t>Ribbon</w:t>
            </w:r>
            <w:r>
              <w:rPr>
                <w:rFonts w:ascii="微软雅黑" w:eastAsia="微软雅黑" w:hAnsi="微软雅黑"/>
                <w:color w:val="000000" w:themeColor="text1"/>
                <w:sz w:val="21"/>
                <w:szCs w:val="21"/>
                <w:shd w:val="clear" w:color="auto" w:fill="FFFFFF"/>
              </w:rPr>
              <w:t>、</w:t>
            </w:r>
            <w:proofErr w:type="spellStart"/>
            <w:r>
              <w:rPr>
                <w:rFonts w:ascii="微软雅黑" w:eastAsia="微软雅黑" w:hAnsi="微软雅黑"/>
                <w:color w:val="000000" w:themeColor="text1"/>
                <w:sz w:val="21"/>
                <w:szCs w:val="21"/>
                <w:shd w:val="clear" w:color="auto" w:fill="FFFFFF"/>
              </w:rPr>
              <w:t>hystrix</w:t>
            </w:r>
            <w:proofErr w:type="spellEnd"/>
            <w:r>
              <w:rPr>
                <w:rFonts w:ascii="微软雅黑" w:eastAsia="微软雅黑" w:hAnsi="微软雅黑"/>
                <w:color w:val="000000" w:themeColor="text1"/>
                <w:sz w:val="21"/>
                <w:szCs w:val="21"/>
                <w:shd w:val="clear" w:color="auto" w:fill="FFFFFF"/>
              </w:rPr>
              <w:t>、</w:t>
            </w:r>
            <w:proofErr w:type="spellStart"/>
            <w:r>
              <w:rPr>
                <w:rFonts w:ascii="微软雅黑" w:eastAsia="微软雅黑" w:hAnsi="微软雅黑"/>
                <w:color w:val="000000" w:themeColor="text1"/>
                <w:sz w:val="21"/>
                <w:szCs w:val="21"/>
                <w:shd w:val="clear" w:color="auto" w:fill="FFFFFF"/>
              </w:rPr>
              <w:t>Mybaties</w:t>
            </w:r>
            <w:proofErr w:type="spellEnd"/>
            <w:r>
              <w:rPr>
                <w:rFonts w:ascii="微软雅黑" w:eastAsia="微软雅黑" w:hAnsi="微软雅黑"/>
                <w:color w:val="000000" w:themeColor="text1"/>
                <w:sz w:val="21"/>
                <w:szCs w:val="21"/>
                <w:shd w:val="clear" w:color="auto" w:fill="FFFFFF"/>
              </w:rPr>
              <w:t>、</w:t>
            </w:r>
          </w:p>
          <w:p w14:paraId="6DEB8C62" w14:textId="77777777" w:rsidR="00902A7B" w:rsidRDefault="00DE52B7">
            <w:pPr>
              <w:pStyle w:val="Default"/>
              <w:numPr>
                <w:ilvl w:val="1"/>
                <w:numId w:val="9"/>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数据库：</w:t>
            </w:r>
            <w:proofErr w:type="spellStart"/>
            <w:r>
              <w:rPr>
                <w:rFonts w:ascii="微软雅黑" w:eastAsia="微软雅黑" w:hAnsi="微软雅黑"/>
                <w:color w:val="000000" w:themeColor="text1"/>
                <w:sz w:val="21"/>
                <w:szCs w:val="21"/>
                <w:shd w:val="clear" w:color="auto" w:fill="FFFFFF"/>
              </w:rPr>
              <w:t>mysql</w:t>
            </w:r>
            <w:proofErr w:type="spellEnd"/>
            <w:r>
              <w:rPr>
                <w:rFonts w:ascii="微软雅黑" w:eastAsia="微软雅黑" w:hAnsi="微软雅黑"/>
                <w:color w:val="000000" w:themeColor="text1"/>
                <w:sz w:val="21"/>
                <w:szCs w:val="21"/>
                <w:shd w:val="clear" w:color="auto" w:fill="FFFFFF"/>
              </w:rPr>
              <w:t>、</w:t>
            </w:r>
            <w:proofErr w:type="spellStart"/>
            <w:r>
              <w:rPr>
                <w:rFonts w:ascii="微软雅黑" w:eastAsia="微软雅黑" w:hAnsi="微软雅黑"/>
                <w:color w:val="000000" w:themeColor="text1"/>
                <w:sz w:val="21"/>
                <w:szCs w:val="21"/>
                <w:shd w:val="clear" w:color="auto" w:fill="FFFFFF"/>
              </w:rPr>
              <w:t>redis</w:t>
            </w:r>
            <w:proofErr w:type="spellEnd"/>
            <w:r>
              <w:rPr>
                <w:rFonts w:ascii="微软雅黑" w:eastAsia="微软雅黑" w:hAnsi="微软雅黑"/>
                <w:color w:val="000000" w:themeColor="text1"/>
                <w:sz w:val="21"/>
                <w:szCs w:val="21"/>
                <w:shd w:val="clear" w:color="auto" w:fill="FFFFFF"/>
              </w:rPr>
              <w:t>、</w:t>
            </w:r>
            <w:proofErr w:type="spellStart"/>
            <w:r>
              <w:rPr>
                <w:rFonts w:ascii="微软雅黑" w:eastAsia="微软雅黑" w:hAnsi="微软雅黑"/>
                <w:color w:val="000000" w:themeColor="text1"/>
                <w:sz w:val="21"/>
                <w:szCs w:val="21"/>
                <w:shd w:val="clear" w:color="auto" w:fill="FFFFFF"/>
              </w:rPr>
              <w:t>mongoDB</w:t>
            </w:r>
            <w:proofErr w:type="spellEnd"/>
            <w:r>
              <w:rPr>
                <w:rFonts w:ascii="微软雅黑" w:eastAsia="微软雅黑" w:hAnsi="微软雅黑"/>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A</w:t>
            </w:r>
            <w:r>
              <w:rPr>
                <w:rFonts w:ascii="微软雅黑" w:eastAsia="微软雅黑" w:hAnsi="微软雅黑"/>
                <w:color w:val="000000" w:themeColor="text1"/>
                <w:sz w:val="21"/>
                <w:szCs w:val="21"/>
                <w:shd w:val="clear" w:color="auto" w:fill="FFFFFF"/>
              </w:rPr>
              <w:t>ctiveMQ</w:t>
            </w:r>
            <w:r>
              <w:rPr>
                <w:rFonts w:ascii="微软雅黑" w:eastAsia="微软雅黑" w:hAnsi="微软雅黑"/>
                <w:color w:val="000000" w:themeColor="text1"/>
                <w:sz w:val="21"/>
                <w:szCs w:val="21"/>
                <w:shd w:val="clear" w:color="auto" w:fill="FFFFFF"/>
              </w:rPr>
              <w:t>等技术</w:t>
            </w:r>
            <w:r>
              <w:rPr>
                <w:rFonts w:ascii="微软雅黑" w:eastAsia="微软雅黑" w:hAnsi="微软雅黑" w:hint="eastAsia"/>
                <w:color w:val="000000" w:themeColor="text1"/>
                <w:sz w:val="21"/>
                <w:szCs w:val="21"/>
                <w:shd w:val="clear" w:color="auto" w:fill="FFFFFF"/>
              </w:rPr>
              <w:t>。</w:t>
            </w:r>
          </w:p>
          <w:p w14:paraId="00756BBD" w14:textId="77777777" w:rsidR="00902A7B" w:rsidRDefault="00DE52B7">
            <w:pPr>
              <w:pStyle w:val="Default"/>
              <w:numPr>
                <w:ilvl w:val="1"/>
                <w:numId w:val="9"/>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搜索引擎：</w:t>
            </w:r>
            <w:r>
              <w:rPr>
                <w:rFonts w:ascii="微软雅黑" w:eastAsia="微软雅黑" w:hAnsi="微软雅黑" w:hint="eastAsia"/>
                <w:color w:val="000000" w:themeColor="text1"/>
                <w:sz w:val="21"/>
                <w:szCs w:val="21"/>
                <w:shd w:val="clear" w:color="auto" w:fill="FFFFFF"/>
              </w:rPr>
              <w:t>E</w:t>
            </w:r>
            <w:r>
              <w:rPr>
                <w:rFonts w:ascii="微软雅黑" w:eastAsia="微软雅黑" w:hAnsi="微软雅黑"/>
                <w:color w:val="000000" w:themeColor="text1"/>
                <w:sz w:val="21"/>
                <w:szCs w:val="21"/>
                <w:shd w:val="clear" w:color="auto" w:fill="FFFFFF"/>
              </w:rPr>
              <w:t>S</w:t>
            </w:r>
          </w:p>
          <w:p w14:paraId="33B2E6EF" w14:textId="77777777" w:rsidR="00902A7B" w:rsidRDefault="00DE52B7">
            <w:pPr>
              <w:pStyle w:val="Default"/>
              <w:numPr>
                <w:ilvl w:val="0"/>
                <w:numId w:val="9"/>
              </w:numPr>
              <w:spacing w:after="277"/>
              <w:rPr>
                <w:rFonts w:ascii="微软雅黑" w:eastAsia="微软雅黑" w:hAnsi="微软雅黑"/>
                <w:color w:val="000000" w:themeColor="text1"/>
                <w:sz w:val="21"/>
                <w:szCs w:val="21"/>
                <w:shd w:val="clear" w:color="auto" w:fill="FFFFFF"/>
              </w:rPr>
            </w:pPr>
            <w:r>
              <w:rPr>
                <w:rFonts w:ascii="微软雅黑" w:eastAsia="微软雅黑" w:hAnsi="微软雅黑" w:hint="eastAsia"/>
                <w:color w:val="000000" w:themeColor="text1"/>
                <w:sz w:val="21"/>
                <w:szCs w:val="21"/>
                <w:shd w:val="clear" w:color="auto" w:fill="FFFFFF"/>
              </w:rPr>
              <w:t>管理前端技术体系：</w:t>
            </w:r>
            <w:r>
              <w:rPr>
                <w:rFonts w:ascii="微软雅黑" w:eastAsia="微软雅黑" w:hAnsi="微软雅黑" w:hint="eastAsia"/>
                <w:color w:val="000000" w:themeColor="text1"/>
                <w:sz w:val="21"/>
                <w:szCs w:val="21"/>
                <w:shd w:val="clear" w:color="auto" w:fill="FFFFFF"/>
              </w:rPr>
              <w:t xml:space="preserve"> MongoDB </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 xml:space="preserve">Express </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 xml:space="preserve">Angular </w:t>
            </w:r>
            <w:r>
              <w:rPr>
                <w:rFonts w:ascii="微软雅黑" w:eastAsia="微软雅黑" w:hAnsi="微软雅黑" w:hint="eastAsia"/>
                <w:color w:val="000000" w:themeColor="text1"/>
                <w:sz w:val="21"/>
                <w:szCs w:val="21"/>
                <w:shd w:val="clear" w:color="auto" w:fill="FFFFFF"/>
              </w:rPr>
              <w:t>、</w:t>
            </w:r>
            <w:r>
              <w:rPr>
                <w:rFonts w:ascii="微软雅黑" w:eastAsia="微软雅黑" w:hAnsi="微软雅黑" w:hint="eastAsia"/>
                <w:color w:val="000000" w:themeColor="text1"/>
                <w:sz w:val="21"/>
                <w:szCs w:val="21"/>
                <w:shd w:val="clear" w:color="auto" w:fill="FFFFFF"/>
              </w:rPr>
              <w:t xml:space="preserve">Node </w:t>
            </w:r>
            <w:r>
              <w:rPr>
                <w:rFonts w:ascii="微软雅黑" w:eastAsia="微软雅黑" w:hAnsi="微软雅黑" w:hint="eastAsia"/>
                <w:color w:val="000000" w:themeColor="text1"/>
                <w:sz w:val="21"/>
                <w:szCs w:val="21"/>
                <w:shd w:val="clear" w:color="auto" w:fill="FFFFFF"/>
              </w:rPr>
              <w:t>等技术。</w:t>
            </w:r>
          </w:p>
          <w:p w14:paraId="71523E48" w14:textId="77777777" w:rsidR="00902A7B" w:rsidRDefault="00DE52B7">
            <w:pPr>
              <w:widowControl/>
              <w:textAlignment w:val="top"/>
              <w:rPr>
                <w:rFonts w:ascii="宋体" w:hAnsi="宋体" w:cs="宋体"/>
                <w:bCs/>
                <w:color w:val="000000" w:themeColor="text1"/>
                <w:kern w:val="0"/>
                <w:szCs w:val="21"/>
                <w:lang w:bidi="ar"/>
              </w:rPr>
            </w:pPr>
            <w:r>
              <w:rPr>
                <w:rFonts w:ascii="微软雅黑" w:eastAsia="微软雅黑" w:hAnsi="微软雅黑" w:hint="eastAsia"/>
                <w:color w:val="000000" w:themeColor="text1"/>
                <w:szCs w:val="21"/>
                <w:shd w:val="clear" w:color="auto" w:fill="FFFFFF"/>
              </w:rPr>
              <w:t>考生前端技术体系：</w:t>
            </w:r>
            <w:r>
              <w:rPr>
                <w:rFonts w:ascii="微软雅黑" w:eastAsia="微软雅黑" w:hAnsi="微软雅黑" w:hint="eastAsia"/>
                <w:color w:val="000000" w:themeColor="text1"/>
                <w:szCs w:val="21"/>
                <w:shd w:val="clear" w:color="auto" w:fill="FFFFFF"/>
              </w:rPr>
              <w:t>Angular</w:t>
            </w:r>
            <w:r>
              <w:rPr>
                <w:rFonts w:ascii="微软雅黑" w:eastAsia="微软雅黑" w:hAnsi="微软雅黑" w:hint="eastAsia"/>
                <w:color w:val="000000" w:themeColor="text1"/>
                <w:szCs w:val="21"/>
                <w:shd w:val="clear" w:color="auto" w:fill="FFFFFF"/>
              </w:rPr>
              <w:t>、</w:t>
            </w:r>
            <w:r>
              <w:rPr>
                <w:rFonts w:ascii="微软雅黑" w:eastAsia="微软雅黑" w:hAnsi="微软雅黑" w:hint="eastAsia"/>
                <w:color w:val="000000" w:themeColor="text1"/>
                <w:szCs w:val="21"/>
                <w:shd w:val="clear" w:color="auto" w:fill="FFFFFF"/>
              </w:rPr>
              <w:t>React</w:t>
            </w:r>
            <w:r>
              <w:rPr>
                <w:rFonts w:ascii="微软雅黑" w:eastAsia="微软雅黑" w:hAnsi="微软雅黑" w:hint="eastAsia"/>
                <w:color w:val="000000" w:themeColor="text1"/>
                <w:szCs w:val="21"/>
                <w:shd w:val="clear" w:color="auto" w:fill="FFFFFF"/>
              </w:rPr>
              <w:t>、</w:t>
            </w:r>
            <w:proofErr w:type="spellStart"/>
            <w:r>
              <w:rPr>
                <w:rFonts w:ascii="微软雅黑" w:eastAsia="微软雅黑" w:hAnsi="微软雅黑" w:hint="eastAsia"/>
                <w:color w:val="000000" w:themeColor="text1"/>
                <w:szCs w:val="21"/>
                <w:shd w:val="clear" w:color="auto" w:fill="FFFFFF"/>
              </w:rPr>
              <w:t>Antd</w:t>
            </w:r>
            <w:proofErr w:type="spellEnd"/>
            <w:r>
              <w:rPr>
                <w:rFonts w:ascii="微软雅黑" w:eastAsia="微软雅黑" w:hAnsi="微软雅黑" w:hint="eastAsia"/>
                <w:color w:val="000000" w:themeColor="text1"/>
                <w:szCs w:val="21"/>
                <w:shd w:val="clear" w:color="auto" w:fill="FFFFFF"/>
              </w:rPr>
              <w:t xml:space="preserve"> Design</w:t>
            </w:r>
            <w:r>
              <w:rPr>
                <w:rFonts w:ascii="微软雅黑" w:eastAsia="微软雅黑" w:hAnsi="微软雅黑" w:hint="eastAsia"/>
                <w:color w:val="000000" w:themeColor="text1"/>
                <w:szCs w:val="21"/>
                <w:shd w:val="clear" w:color="auto" w:fill="FFFFFF"/>
              </w:rPr>
              <w:t>等技术。</w:t>
            </w:r>
          </w:p>
        </w:tc>
      </w:tr>
      <w:tr w:rsidR="00902A7B" w14:paraId="2EE227C1"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6C68CE69"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t>8</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0BC3743B" w14:textId="77777777" w:rsidR="00902A7B" w:rsidRDefault="00DE52B7">
            <w:pPr>
              <w:spacing w:line="360" w:lineRule="auto"/>
              <w:jc w:val="left"/>
            </w:pPr>
            <w:r>
              <w:rPr>
                <w:rFonts w:hint="eastAsia"/>
              </w:rPr>
              <w:t>八、</w:t>
            </w:r>
            <w:r>
              <w:rPr>
                <w:rFonts w:hint="eastAsia"/>
              </w:rPr>
              <w:t>医学数据库群</w:t>
            </w:r>
          </w:p>
          <w:p w14:paraId="644EA611" w14:textId="77777777" w:rsidR="00902A7B" w:rsidRDefault="00DE52B7">
            <w:pPr>
              <w:widowControl/>
              <w:textAlignment w:val="top"/>
            </w:pPr>
            <w:r>
              <w:rPr>
                <w:rFonts w:hint="eastAsia"/>
              </w:rPr>
              <w:t>★至少包含疾病数据库、药品数据库、手术学数据库、辅助检查库、循证证据库、疾病进展库、手术图谱库、</w:t>
            </w:r>
            <w:proofErr w:type="gramStart"/>
            <w:r>
              <w:rPr>
                <w:rFonts w:hint="eastAsia"/>
              </w:rPr>
              <w:t>医</w:t>
            </w:r>
            <w:proofErr w:type="gramEnd"/>
            <w:r>
              <w:rPr>
                <w:rFonts w:hint="eastAsia"/>
              </w:rPr>
              <w:t>保药品库、临床操作规范库中任意</w:t>
            </w:r>
            <w:r>
              <w:t>6</w:t>
            </w:r>
            <w:r>
              <w:rPr>
                <w:rFonts w:hint="eastAsia"/>
              </w:rPr>
              <w:t>个数据库。不限制采购人使用人数。需提供系统截图</w:t>
            </w:r>
            <w:proofErr w:type="gramStart"/>
            <w:r>
              <w:rPr>
                <w:rFonts w:hint="eastAsia"/>
              </w:rPr>
              <w:t>做为</w:t>
            </w:r>
            <w:proofErr w:type="gramEnd"/>
            <w:r>
              <w:rPr>
                <w:rFonts w:hint="eastAsia"/>
              </w:rPr>
              <w:t>证明材料</w:t>
            </w:r>
          </w:p>
          <w:p w14:paraId="3845C194" w14:textId="77777777" w:rsidR="00902A7B" w:rsidRDefault="00DE52B7">
            <w:pPr>
              <w:widowControl/>
              <w:textAlignment w:val="top"/>
            </w:pPr>
            <w:r>
              <w:rPr>
                <w:rFonts w:hint="eastAsia"/>
              </w:rPr>
              <w:t>▲数据库</w:t>
            </w:r>
            <w:proofErr w:type="gramStart"/>
            <w:r>
              <w:rPr>
                <w:rFonts w:hint="eastAsia"/>
              </w:rPr>
              <w:t>总文字</w:t>
            </w:r>
            <w:proofErr w:type="gramEnd"/>
            <w:r>
              <w:rPr>
                <w:rFonts w:hint="eastAsia"/>
              </w:rPr>
              <w:t>量不少于</w:t>
            </w:r>
            <w:r>
              <w:t>5000</w:t>
            </w:r>
            <w:r>
              <w:rPr>
                <w:rFonts w:hint="eastAsia"/>
              </w:rPr>
              <w:t>万字，高清图谱不少于</w:t>
            </w:r>
            <w:r>
              <w:t>1</w:t>
            </w:r>
            <w:r>
              <w:rPr>
                <w:rFonts w:hint="eastAsia"/>
              </w:rPr>
              <w:t>万幅。需提供系统截图</w:t>
            </w:r>
            <w:proofErr w:type="gramStart"/>
            <w:r>
              <w:rPr>
                <w:rFonts w:hint="eastAsia"/>
              </w:rPr>
              <w:t>做为</w:t>
            </w:r>
            <w:proofErr w:type="gramEnd"/>
            <w:r>
              <w:rPr>
                <w:rFonts w:hint="eastAsia"/>
              </w:rPr>
              <w:t>证明材料</w:t>
            </w:r>
          </w:p>
          <w:p w14:paraId="672017B7" w14:textId="77777777" w:rsidR="00902A7B" w:rsidRDefault="00DE52B7">
            <w:pPr>
              <w:pStyle w:val="a0"/>
              <w:rPr>
                <w:rFonts w:ascii="宋体" w:hAnsi="宋体"/>
                <w:color w:val="000000"/>
                <w:sz w:val="24"/>
              </w:rPr>
            </w:pPr>
            <w:r>
              <w:rPr>
                <w:rFonts w:ascii="宋体" w:hAnsi="宋体" w:hint="eastAsia"/>
                <w:color w:val="000000"/>
                <w:sz w:val="24"/>
              </w:rPr>
              <w:t>系统应</w:t>
            </w:r>
            <w:proofErr w:type="gramStart"/>
            <w:r>
              <w:rPr>
                <w:rFonts w:ascii="宋体" w:hAnsi="宋体" w:hint="eastAsia"/>
                <w:color w:val="000000"/>
                <w:sz w:val="24"/>
              </w:rPr>
              <w:t>支持跨库智能</w:t>
            </w:r>
            <w:proofErr w:type="gramEnd"/>
            <w:r>
              <w:rPr>
                <w:rFonts w:ascii="宋体" w:hAnsi="宋体" w:hint="eastAsia"/>
                <w:color w:val="000000"/>
                <w:sz w:val="24"/>
              </w:rPr>
              <w:t>搜索，可快速定位所查知识点。</w:t>
            </w:r>
          </w:p>
          <w:p w14:paraId="553AB639" w14:textId="77777777" w:rsidR="00902A7B" w:rsidRDefault="00DE52B7">
            <w:pPr>
              <w:pStyle w:val="a0"/>
              <w:rPr>
                <w:rFonts w:ascii="宋体" w:hAnsi="宋体"/>
                <w:color w:val="000000"/>
                <w:sz w:val="24"/>
              </w:rPr>
            </w:pPr>
            <w:r>
              <w:rPr>
                <w:rFonts w:ascii="宋体" w:hAnsi="宋体" w:hint="eastAsia"/>
                <w:color w:val="000000"/>
                <w:sz w:val="24"/>
              </w:rPr>
              <w:t>数据库内每种药品均应包含药品名称，英文名称，别名，类别，剂型，药物原理，药物效果，适应症，禁忌症，注意事项，不良反应，用法用量，药物相关作用，专家评论等数据索引，可快速切换，精确查找。</w:t>
            </w:r>
          </w:p>
          <w:p w14:paraId="486D9461" w14:textId="77777777" w:rsidR="00902A7B" w:rsidRDefault="00DE52B7">
            <w:pPr>
              <w:pStyle w:val="a0"/>
              <w:rPr>
                <w:rFonts w:ascii="宋体" w:hAnsi="宋体"/>
                <w:color w:val="000000"/>
                <w:sz w:val="24"/>
              </w:rPr>
            </w:pPr>
            <w:r>
              <w:rPr>
                <w:rFonts w:ascii="宋体" w:hAnsi="宋体" w:hint="eastAsia"/>
                <w:color w:val="000000"/>
                <w:sz w:val="24"/>
              </w:rPr>
              <w:t>每个疾病均有疾病名称，英文名称，类别，</w:t>
            </w:r>
            <w:r>
              <w:rPr>
                <w:rFonts w:ascii="宋体" w:hAnsi="宋体"/>
                <w:color w:val="000000"/>
                <w:sz w:val="24"/>
              </w:rPr>
              <w:t>ICD</w:t>
            </w:r>
            <w:r>
              <w:rPr>
                <w:rFonts w:ascii="宋体" w:hAnsi="宋体" w:hint="eastAsia"/>
                <w:color w:val="000000"/>
                <w:sz w:val="24"/>
              </w:rPr>
              <w:t>号，概述，流行病学，病因，发病机制，临床表现，并发症，实验室检查，其他辅助检查，诊断，鉴别诊断，治疗，预后，预防等数据索引，支持精确查找，快速定位。</w:t>
            </w:r>
          </w:p>
        </w:tc>
      </w:tr>
      <w:tr w:rsidR="00902A7B" w14:paraId="089D2CAF"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351BDAC6" w14:textId="77777777" w:rsidR="00902A7B" w:rsidRDefault="00DE52B7">
            <w:pPr>
              <w:widowControl/>
              <w:jc w:val="center"/>
              <w:textAlignment w:val="bottom"/>
              <w:rPr>
                <w:rFonts w:ascii="宋体" w:hAnsi="宋体" w:cs="宋体"/>
                <w:bCs/>
                <w:kern w:val="0"/>
                <w:szCs w:val="21"/>
                <w:lang w:bidi="ar"/>
              </w:rPr>
            </w:pPr>
            <w:r>
              <w:rPr>
                <w:rFonts w:ascii="宋体" w:hAnsi="宋体" w:cs="宋体" w:hint="eastAsia"/>
                <w:bCs/>
                <w:kern w:val="0"/>
                <w:szCs w:val="21"/>
                <w:lang w:bidi="ar"/>
              </w:rPr>
              <w:t>9</w:t>
            </w: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08A4B899" w14:textId="77777777" w:rsidR="00902A7B" w:rsidRDefault="00DE52B7">
            <w:pPr>
              <w:widowControl/>
              <w:numPr>
                <w:ilvl w:val="0"/>
                <w:numId w:val="10"/>
              </w:numPr>
              <w:textAlignment w:val="top"/>
            </w:pPr>
            <w:r>
              <w:rPr>
                <w:rFonts w:hint="eastAsia"/>
              </w:rPr>
              <w:t>数字教材</w:t>
            </w:r>
            <w:r>
              <w:rPr>
                <w:rFonts w:hint="eastAsia"/>
              </w:rPr>
              <w:t>一套</w:t>
            </w:r>
          </w:p>
          <w:p w14:paraId="324A70D1" w14:textId="77777777" w:rsidR="00902A7B" w:rsidRDefault="00DE52B7">
            <w:pPr>
              <w:pStyle w:val="a0"/>
              <w:rPr>
                <w:rFonts w:ascii="宋体" w:hAnsi="宋体"/>
                <w:color w:val="000000"/>
                <w:sz w:val="24"/>
              </w:rPr>
            </w:pPr>
            <w:r>
              <w:rPr>
                <w:rFonts w:ascii="宋体" w:hAnsi="宋体" w:hint="eastAsia"/>
                <w:color w:val="000000"/>
                <w:sz w:val="24"/>
              </w:rPr>
              <w:t>★临床医学</w:t>
            </w:r>
            <w:r>
              <w:rPr>
                <w:rFonts w:ascii="宋体" w:hAnsi="宋体" w:hint="eastAsia"/>
                <w:color w:val="000000"/>
                <w:sz w:val="24"/>
              </w:rPr>
              <w:t>5</w:t>
            </w:r>
            <w:r>
              <w:rPr>
                <w:rFonts w:ascii="宋体" w:hAnsi="宋体" w:hint="eastAsia"/>
                <w:color w:val="000000"/>
                <w:sz w:val="24"/>
              </w:rPr>
              <w:t>年制本科</w:t>
            </w:r>
            <w:r>
              <w:rPr>
                <w:rFonts w:ascii="宋体" w:hAnsi="宋体" w:hint="eastAsia"/>
                <w:color w:val="000000"/>
                <w:sz w:val="24"/>
              </w:rPr>
              <w:t>52</w:t>
            </w:r>
            <w:r>
              <w:rPr>
                <w:rFonts w:ascii="宋体" w:hAnsi="宋体" w:hint="eastAsia"/>
                <w:color w:val="000000"/>
                <w:sz w:val="24"/>
              </w:rPr>
              <w:t>门全套教材，文字量达到</w:t>
            </w:r>
            <w:r>
              <w:rPr>
                <w:rFonts w:ascii="宋体" w:hAnsi="宋体" w:hint="eastAsia"/>
                <w:color w:val="000000"/>
                <w:sz w:val="24"/>
              </w:rPr>
              <w:t>8400</w:t>
            </w:r>
            <w:r>
              <w:rPr>
                <w:rFonts w:ascii="宋体" w:hAnsi="宋体" w:hint="eastAsia"/>
                <w:color w:val="000000"/>
                <w:sz w:val="24"/>
              </w:rPr>
              <w:t>万，高清多</w:t>
            </w:r>
            <w:r>
              <w:rPr>
                <w:rFonts w:ascii="宋体" w:hAnsi="宋体" w:hint="eastAsia"/>
                <w:color w:val="000000"/>
                <w:sz w:val="24"/>
              </w:rPr>
              <w:t>媒体图片、图谱</w:t>
            </w:r>
            <w:r>
              <w:rPr>
                <w:rFonts w:ascii="宋体" w:hAnsi="宋体" w:hint="eastAsia"/>
                <w:color w:val="000000"/>
                <w:sz w:val="24"/>
              </w:rPr>
              <w:t>45000</w:t>
            </w:r>
            <w:r>
              <w:rPr>
                <w:rFonts w:ascii="宋体" w:hAnsi="宋体" w:hint="eastAsia"/>
                <w:color w:val="000000"/>
                <w:sz w:val="24"/>
              </w:rPr>
              <w:t>张，</w:t>
            </w:r>
            <w:r>
              <w:rPr>
                <w:rFonts w:ascii="宋体" w:hAnsi="宋体" w:hint="eastAsia"/>
                <w:color w:val="000000"/>
                <w:sz w:val="24"/>
              </w:rPr>
              <w:t>2500</w:t>
            </w:r>
            <w:r>
              <w:rPr>
                <w:rFonts w:ascii="宋体" w:hAnsi="宋体" w:hint="eastAsia"/>
                <w:color w:val="000000"/>
                <w:sz w:val="24"/>
              </w:rPr>
              <w:t>段二维、三维动画，</w:t>
            </w:r>
            <w:r>
              <w:rPr>
                <w:rFonts w:ascii="宋体" w:hAnsi="宋体" w:hint="eastAsia"/>
                <w:color w:val="000000"/>
                <w:sz w:val="24"/>
              </w:rPr>
              <w:t>3000</w:t>
            </w:r>
            <w:r>
              <w:rPr>
                <w:rFonts w:ascii="宋体" w:hAnsi="宋体" w:hint="eastAsia"/>
                <w:color w:val="000000"/>
                <w:sz w:val="24"/>
              </w:rPr>
              <w:t>段高清医学视频等。</w:t>
            </w:r>
          </w:p>
          <w:p w14:paraId="6CD6D458" w14:textId="77777777" w:rsidR="00902A7B" w:rsidRDefault="00DE52B7">
            <w:pPr>
              <w:pStyle w:val="a0"/>
              <w:rPr>
                <w:rFonts w:ascii="宋体" w:hAnsi="宋体"/>
                <w:color w:val="000000"/>
                <w:sz w:val="24"/>
              </w:rPr>
            </w:pPr>
            <w:r>
              <w:rPr>
                <w:rFonts w:ascii="宋体" w:hAnsi="宋体" w:hint="eastAsia"/>
                <w:color w:val="000000"/>
                <w:sz w:val="24"/>
              </w:rPr>
              <w:t>▲三级目录结构、智能搜索、快速跳转、精品教辅、特色书城、个性书架、智能升级、版权保护</w:t>
            </w:r>
          </w:p>
        </w:tc>
      </w:tr>
      <w:tr w:rsidR="00902A7B" w14:paraId="06BCB614" w14:textId="77777777">
        <w:trPr>
          <w:trHeight w:val="90"/>
        </w:trPr>
        <w:tc>
          <w:tcPr>
            <w:tcW w:w="849" w:type="dxa"/>
            <w:tcBorders>
              <w:top w:val="nil"/>
              <w:left w:val="single" w:sz="8" w:space="0" w:color="000000"/>
              <w:bottom w:val="single" w:sz="8" w:space="0" w:color="000000"/>
              <w:right w:val="single" w:sz="8" w:space="0" w:color="000000"/>
            </w:tcBorders>
            <w:shd w:val="clear" w:color="auto" w:fill="auto"/>
            <w:vAlign w:val="center"/>
          </w:tcPr>
          <w:p w14:paraId="10C7DAAB" w14:textId="77777777" w:rsidR="00902A7B" w:rsidRDefault="00902A7B">
            <w:pPr>
              <w:widowControl/>
              <w:jc w:val="center"/>
              <w:textAlignment w:val="bottom"/>
              <w:rPr>
                <w:rFonts w:ascii="宋体" w:hAnsi="宋体" w:cs="宋体"/>
                <w:bCs/>
                <w:kern w:val="0"/>
                <w:szCs w:val="21"/>
                <w:lang w:bidi="ar"/>
              </w:rPr>
            </w:pPr>
          </w:p>
        </w:tc>
        <w:tc>
          <w:tcPr>
            <w:tcW w:w="8952" w:type="dxa"/>
            <w:tcBorders>
              <w:top w:val="nil"/>
              <w:left w:val="single" w:sz="8" w:space="0" w:color="000000"/>
              <w:bottom w:val="single" w:sz="8" w:space="0" w:color="000000"/>
              <w:right w:val="single" w:sz="8" w:space="0" w:color="000000"/>
            </w:tcBorders>
            <w:shd w:val="clear" w:color="auto" w:fill="auto"/>
            <w:vAlign w:val="center"/>
          </w:tcPr>
          <w:p w14:paraId="5E1C8239" w14:textId="77777777" w:rsidR="00902A7B" w:rsidRDefault="00902A7B">
            <w:pPr>
              <w:widowControl/>
              <w:textAlignment w:val="top"/>
              <w:rPr>
                <w:rFonts w:ascii="宋体" w:hAnsi="宋体" w:cs="宋体"/>
                <w:bCs/>
                <w:kern w:val="0"/>
                <w:szCs w:val="21"/>
                <w:lang w:bidi="ar"/>
              </w:rPr>
            </w:pPr>
          </w:p>
        </w:tc>
      </w:tr>
      <w:tr w:rsidR="00902A7B" w14:paraId="1CB81401" w14:textId="77777777">
        <w:trPr>
          <w:trHeight w:val="285"/>
        </w:trPr>
        <w:tc>
          <w:tcPr>
            <w:tcW w:w="849" w:type="dxa"/>
            <w:tcBorders>
              <w:top w:val="nil"/>
              <w:left w:val="nil"/>
              <w:bottom w:val="nil"/>
              <w:right w:val="nil"/>
            </w:tcBorders>
            <w:shd w:val="clear" w:color="auto" w:fill="auto"/>
            <w:noWrap/>
            <w:vAlign w:val="center"/>
          </w:tcPr>
          <w:p w14:paraId="10A1C9ED" w14:textId="77777777" w:rsidR="00902A7B" w:rsidRDefault="00902A7B">
            <w:pPr>
              <w:rPr>
                <w:rFonts w:ascii="宋体" w:hAnsi="宋体" w:cs="Tahoma"/>
                <w:szCs w:val="21"/>
              </w:rPr>
            </w:pPr>
          </w:p>
        </w:tc>
        <w:tc>
          <w:tcPr>
            <w:tcW w:w="8952" w:type="dxa"/>
            <w:tcBorders>
              <w:top w:val="nil"/>
              <w:left w:val="nil"/>
              <w:bottom w:val="nil"/>
              <w:right w:val="nil"/>
            </w:tcBorders>
            <w:shd w:val="clear" w:color="auto" w:fill="auto"/>
            <w:noWrap/>
            <w:vAlign w:val="center"/>
          </w:tcPr>
          <w:p w14:paraId="29CC4677" w14:textId="77777777" w:rsidR="00902A7B" w:rsidRDefault="00902A7B">
            <w:pPr>
              <w:rPr>
                <w:rFonts w:ascii="宋体" w:hAnsi="宋体" w:cs="Tahoma"/>
                <w:szCs w:val="21"/>
              </w:rPr>
            </w:pPr>
          </w:p>
        </w:tc>
      </w:tr>
    </w:tbl>
    <w:p w14:paraId="5CE43CDC" w14:textId="77777777" w:rsidR="00902A7B" w:rsidRDefault="00902A7B"/>
    <w:sectPr w:rsidR="00902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CD9C5"/>
    <w:multiLevelType w:val="singleLevel"/>
    <w:tmpl w:val="F0BCD9C5"/>
    <w:lvl w:ilvl="0">
      <w:start w:val="9"/>
      <w:numFmt w:val="chineseCounting"/>
      <w:suff w:val="nothing"/>
      <w:lvlText w:val="%1、"/>
      <w:lvlJc w:val="left"/>
      <w:rPr>
        <w:rFonts w:hint="eastAsia"/>
      </w:rPr>
    </w:lvl>
  </w:abstractNum>
  <w:abstractNum w:abstractNumId="1" w15:restartNumberingAfterBreak="0">
    <w:nsid w:val="01E027FB"/>
    <w:multiLevelType w:val="multilevel"/>
    <w:tmpl w:val="01E027F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94F52CF"/>
    <w:multiLevelType w:val="multilevel"/>
    <w:tmpl w:val="094F52C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564A00"/>
    <w:multiLevelType w:val="multilevel"/>
    <w:tmpl w:val="09564A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646143"/>
    <w:multiLevelType w:val="multilevel"/>
    <w:tmpl w:val="3264614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69277D"/>
    <w:multiLevelType w:val="multilevel"/>
    <w:tmpl w:val="3D6927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EF702D"/>
    <w:multiLevelType w:val="multilevel"/>
    <w:tmpl w:val="4AEF702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666B56CF"/>
    <w:multiLevelType w:val="multilevel"/>
    <w:tmpl w:val="666B56C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6C48511C"/>
    <w:multiLevelType w:val="multilevel"/>
    <w:tmpl w:val="6C48511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7E7D45B9"/>
    <w:multiLevelType w:val="multilevel"/>
    <w:tmpl w:val="7E7D45B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4"/>
  </w:num>
  <w:num w:numId="3">
    <w:abstractNumId w:val="5"/>
  </w:num>
  <w:num w:numId="4">
    <w:abstractNumId w:val="9"/>
  </w:num>
  <w:num w:numId="5">
    <w:abstractNumId w:val="1"/>
  </w:num>
  <w:num w:numId="6">
    <w:abstractNumId w:val="3"/>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YyODg3YjQyNTBhMTRiMTc4YzE0MTc3OGZlOWEyMTUifQ=="/>
  </w:docVars>
  <w:rsids>
    <w:rsidRoot w:val="007D196C"/>
    <w:rsid w:val="004B5FFB"/>
    <w:rsid w:val="007D196C"/>
    <w:rsid w:val="00902A7B"/>
    <w:rsid w:val="00A437D3"/>
    <w:rsid w:val="00DB6A01"/>
    <w:rsid w:val="00DE52B7"/>
    <w:rsid w:val="021C72D9"/>
    <w:rsid w:val="057D4642"/>
    <w:rsid w:val="09A63C05"/>
    <w:rsid w:val="0FB12F47"/>
    <w:rsid w:val="13341F16"/>
    <w:rsid w:val="31EA29CC"/>
    <w:rsid w:val="3E361213"/>
    <w:rsid w:val="45D409C3"/>
    <w:rsid w:val="48E519EB"/>
    <w:rsid w:val="4B216F03"/>
    <w:rsid w:val="54247739"/>
    <w:rsid w:val="5E0F4E23"/>
    <w:rsid w:val="76744178"/>
    <w:rsid w:val="7AC52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FF46A"/>
  <w15:docId w15:val="{182A463D-63C2-47D1-958A-83A23766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Plain Text"/>
    <w:basedOn w:val="a"/>
    <w:qFormat/>
    <w:rPr>
      <w:rFonts w:ascii="宋体" w:hAnsi="Courier New"/>
      <w:szCs w:val="20"/>
    </w:rPr>
  </w:style>
  <w:style w:type="character" w:customStyle="1" w:styleId="font112">
    <w:name w:val="font112"/>
    <w:basedOn w:val="a1"/>
    <w:qFormat/>
    <w:rPr>
      <w:rFonts w:ascii="宋体" w:eastAsia="宋体" w:hAnsi="宋体" w:cs="宋体" w:hint="eastAsia"/>
      <w:color w:val="000000"/>
      <w:sz w:val="24"/>
      <w:szCs w:val="24"/>
      <w:u w:val="none"/>
    </w:rPr>
  </w:style>
  <w:style w:type="character" w:customStyle="1" w:styleId="font71">
    <w:name w:val="font71"/>
    <w:qFormat/>
    <w:rPr>
      <w:rFonts w:ascii="宋体" w:eastAsia="宋体" w:hAnsi="宋体" w:cs="宋体" w:hint="eastAsia"/>
      <w:color w:val="000000"/>
      <w:sz w:val="23"/>
      <w:szCs w:val="23"/>
      <w:u w:val="none"/>
    </w:rPr>
  </w:style>
  <w:style w:type="character" w:customStyle="1" w:styleId="font81">
    <w:name w:val="font81"/>
    <w:basedOn w:val="a1"/>
    <w:qFormat/>
    <w:rPr>
      <w:rFonts w:ascii="宋体" w:eastAsia="宋体" w:hAnsi="宋体" w:cs="宋体" w:hint="eastAsia"/>
      <w:color w:val="FF0000"/>
      <w:sz w:val="24"/>
      <w:szCs w:val="24"/>
      <w:u w:val="none"/>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5">
    <w:name w:val="List Paragraph"/>
    <w:basedOn w:val="a"/>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aidu.com/s?wd=%E5%A4%9A%E9%A1%B9%E9%80%89%E6%8B%A9%E9%A2%98&amp;tn=44039180_cpr&amp;fenlei=mv6quAkxTZn0IZRqIHckPjm4nH00T1YkujbYn1TsmWf3uW63Pyw90ZwV5Hcvrjm3rH6sPfKWUMw85HfYnjn4nH6sgvPsT6KdThsqpZwYTjCEQLGCpyw9Uz4Bmy-bIi4WUvYETgN-TLwGUv3EPH6YnH0LPWR3njfdrHT3nWf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1699</Words>
  <Characters>9686</Characters>
  <Application>Microsoft Office Word</Application>
  <DocSecurity>0</DocSecurity>
  <Lines>80</Lines>
  <Paragraphs>22</Paragraphs>
  <ScaleCrop>false</ScaleCrop>
  <Company>微软中国</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MSoffice</cp:lastModifiedBy>
  <cp:revision>2</cp:revision>
  <dcterms:created xsi:type="dcterms:W3CDTF">2022-09-23T00:26:00Z</dcterms:created>
  <dcterms:modified xsi:type="dcterms:W3CDTF">2022-09-23T00:26:00Z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80916DF719314C17B77C19B8EDFBAE0D</vt:lpwstr>
  </property>
</Properties>
</file>