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2"/>
          <w:szCs w:val="32"/>
          <w:lang w:val="en-US" w:eastAsia="zh-CN"/>
        </w:rPr>
      </w:pPr>
      <w:r>
        <w:rPr>
          <w:rFonts w:hint="eastAsia"/>
          <w:b/>
          <w:bCs/>
          <w:sz w:val="32"/>
          <w:szCs w:val="32"/>
          <w:lang w:val="en-US" w:eastAsia="zh-CN"/>
        </w:rPr>
        <w:t>贵医大三附院医疗废弃物单一来源委托服务项目结果公示</w:t>
      </w:r>
    </w:p>
    <w:p>
      <w:pPr>
        <w:jc w:val="both"/>
        <w:rPr>
          <w:rFonts w:hint="eastAsia"/>
          <w:b w:val="0"/>
          <w:bCs w:val="0"/>
          <w:sz w:val="24"/>
          <w:szCs w:val="24"/>
          <w:lang w:val="en-US" w:eastAsia="zh-CN"/>
        </w:rPr>
      </w:pPr>
    </w:p>
    <w:p>
      <w:pPr>
        <w:ind w:firstLine="480" w:firstLineChars="200"/>
        <w:jc w:val="both"/>
        <w:rPr>
          <w:rFonts w:hint="eastAsia"/>
          <w:b w:val="0"/>
          <w:bCs w:val="0"/>
          <w:sz w:val="24"/>
          <w:szCs w:val="24"/>
          <w:lang w:val="en-US" w:eastAsia="zh-CN"/>
        </w:rPr>
      </w:pPr>
      <w:r>
        <w:rPr>
          <w:rFonts w:hint="eastAsia"/>
          <w:b w:val="0"/>
          <w:bCs w:val="0"/>
          <w:sz w:val="24"/>
          <w:szCs w:val="24"/>
          <w:lang w:val="en-US" w:eastAsia="zh-CN"/>
        </w:rPr>
        <w:t>贵州医科大学第三附属医院医疗废弃物单一来源委托服务项目进行院内招标采购，采购方式为院内询价，于2023年3月15日发布公告，2023年3月22日开标，现进行结果公示：</w:t>
      </w:r>
    </w:p>
    <w:p>
      <w:pPr>
        <w:numPr>
          <w:ilvl w:val="0"/>
          <w:numId w:val="1"/>
        </w:numPr>
        <w:ind w:firstLine="480" w:firstLineChars="200"/>
        <w:jc w:val="both"/>
        <w:rPr>
          <w:rFonts w:hint="eastAsia"/>
          <w:b w:val="0"/>
          <w:bCs w:val="0"/>
          <w:sz w:val="24"/>
          <w:szCs w:val="24"/>
          <w:lang w:val="en-US" w:eastAsia="zh-CN"/>
        </w:rPr>
      </w:pPr>
      <w:r>
        <w:rPr>
          <w:rFonts w:hint="eastAsia"/>
          <w:b w:val="0"/>
          <w:bCs w:val="0"/>
          <w:sz w:val="24"/>
          <w:szCs w:val="24"/>
          <w:lang w:val="en-US" w:eastAsia="zh-CN"/>
        </w:rPr>
        <w:t>项目名称：贵医大三附院医疗废弃物单一来源委托服务项目</w:t>
      </w:r>
    </w:p>
    <w:p>
      <w:pPr>
        <w:numPr>
          <w:ilvl w:val="0"/>
          <w:numId w:val="1"/>
        </w:numPr>
        <w:ind w:firstLine="480" w:firstLineChars="200"/>
        <w:jc w:val="both"/>
        <w:rPr>
          <w:rFonts w:hint="default"/>
          <w:b w:val="0"/>
          <w:bCs w:val="0"/>
          <w:sz w:val="24"/>
          <w:szCs w:val="24"/>
          <w:lang w:val="en-US" w:eastAsia="zh-CN"/>
        </w:rPr>
      </w:pPr>
      <w:r>
        <w:rPr>
          <w:rFonts w:hint="eastAsia"/>
          <w:b w:val="0"/>
          <w:bCs w:val="0"/>
          <w:sz w:val="24"/>
          <w:szCs w:val="24"/>
          <w:lang w:val="en-US" w:eastAsia="zh-CN"/>
        </w:rPr>
        <w:t>项目采购方式：院内询价</w:t>
      </w:r>
    </w:p>
    <w:p>
      <w:pPr>
        <w:numPr>
          <w:ilvl w:val="0"/>
          <w:numId w:val="1"/>
        </w:numPr>
        <w:ind w:firstLine="480" w:firstLineChars="200"/>
        <w:jc w:val="both"/>
        <w:rPr>
          <w:rFonts w:hint="default"/>
          <w:b w:val="0"/>
          <w:bCs w:val="0"/>
          <w:sz w:val="24"/>
          <w:szCs w:val="24"/>
          <w:lang w:val="en-US" w:eastAsia="zh-CN"/>
        </w:rPr>
      </w:pPr>
      <w:r>
        <w:rPr>
          <w:rFonts w:hint="eastAsia"/>
          <w:b w:val="0"/>
          <w:bCs w:val="0"/>
          <w:sz w:val="24"/>
          <w:szCs w:val="24"/>
          <w:lang w:val="en-US" w:eastAsia="zh-CN"/>
        </w:rPr>
        <w:t>联系人：赵元林、田广</w:t>
      </w:r>
    </w:p>
    <w:p>
      <w:pPr>
        <w:numPr>
          <w:ilvl w:val="0"/>
          <w:numId w:val="1"/>
        </w:numPr>
        <w:ind w:firstLine="480" w:firstLineChars="200"/>
        <w:jc w:val="both"/>
        <w:rPr>
          <w:rFonts w:hint="default"/>
          <w:b w:val="0"/>
          <w:bCs w:val="0"/>
          <w:sz w:val="24"/>
          <w:szCs w:val="24"/>
          <w:lang w:val="en-US" w:eastAsia="zh-CN"/>
        </w:rPr>
      </w:pPr>
      <w:r>
        <w:rPr>
          <w:rFonts w:hint="eastAsia"/>
          <w:b w:val="0"/>
          <w:bCs w:val="0"/>
          <w:sz w:val="24"/>
          <w:szCs w:val="24"/>
          <w:lang w:val="en-US" w:eastAsia="zh-CN"/>
        </w:rPr>
        <w:t>联系电话：0854-8321239</w:t>
      </w:r>
    </w:p>
    <w:p>
      <w:pPr>
        <w:numPr>
          <w:ilvl w:val="0"/>
          <w:numId w:val="1"/>
        </w:numPr>
        <w:ind w:firstLine="480" w:firstLineChars="200"/>
        <w:jc w:val="both"/>
        <w:rPr>
          <w:rFonts w:hint="default"/>
          <w:b w:val="0"/>
          <w:bCs w:val="0"/>
          <w:sz w:val="24"/>
          <w:szCs w:val="24"/>
          <w:lang w:val="en-US" w:eastAsia="zh-CN"/>
        </w:rPr>
      </w:pPr>
      <w:r>
        <w:rPr>
          <w:rFonts w:hint="eastAsia"/>
          <w:b w:val="0"/>
          <w:bCs w:val="0"/>
          <w:sz w:val="24"/>
          <w:szCs w:val="24"/>
          <w:lang w:val="en-US" w:eastAsia="zh-CN"/>
        </w:rPr>
        <w:t>公告媒体：贵州医科大学第三附属医院网站</w:t>
      </w:r>
    </w:p>
    <w:p>
      <w:pPr>
        <w:numPr>
          <w:ilvl w:val="0"/>
          <w:numId w:val="1"/>
        </w:numPr>
        <w:ind w:firstLine="480" w:firstLineChars="200"/>
        <w:jc w:val="both"/>
        <w:rPr>
          <w:rFonts w:hint="default"/>
          <w:b w:val="0"/>
          <w:bCs w:val="0"/>
          <w:sz w:val="24"/>
          <w:szCs w:val="24"/>
          <w:lang w:val="en-US" w:eastAsia="zh-CN"/>
        </w:rPr>
      </w:pPr>
      <w:r>
        <w:rPr>
          <w:rFonts w:hint="eastAsia"/>
          <w:b w:val="0"/>
          <w:bCs w:val="0"/>
          <w:sz w:val="24"/>
          <w:szCs w:val="24"/>
          <w:lang w:val="en-US" w:eastAsia="zh-CN"/>
        </w:rPr>
        <w:t>开标时间：2023年3月22日15:00</w:t>
      </w:r>
    </w:p>
    <w:p>
      <w:pPr>
        <w:numPr>
          <w:ilvl w:val="0"/>
          <w:numId w:val="1"/>
        </w:numPr>
        <w:ind w:firstLine="480" w:firstLineChars="200"/>
        <w:jc w:val="both"/>
        <w:rPr>
          <w:rFonts w:hint="default"/>
          <w:b w:val="0"/>
          <w:bCs w:val="0"/>
          <w:sz w:val="24"/>
          <w:szCs w:val="24"/>
          <w:lang w:val="en-US" w:eastAsia="zh-CN"/>
        </w:rPr>
      </w:pPr>
      <w:r>
        <w:rPr>
          <w:rFonts w:hint="eastAsia"/>
          <w:b w:val="0"/>
          <w:bCs w:val="0"/>
          <w:sz w:val="24"/>
          <w:szCs w:val="24"/>
          <w:lang w:val="en-US" w:eastAsia="zh-CN"/>
        </w:rPr>
        <w:t>公示时间：2023年4月4至2023年4月7日（自本工作日起1-3个工作日）</w:t>
      </w:r>
    </w:p>
    <w:p>
      <w:pPr>
        <w:numPr>
          <w:ilvl w:val="0"/>
          <w:numId w:val="1"/>
        </w:numPr>
        <w:ind w:firstLine="480" w:firstLineChars="200"/>
        <w:jc w:val="both"/>
        <w:rPr>
          <w:rFonts w:hint="default"/>
          <w:b w:val="0"/>
          <w:bCs w:val="0"/>
          <w:sz w:val="24"/>
          <w:szCs w:val="24"/>
          <w:lang w:val="en-US" w:eastAsia="zh-CN"/>
        </w:rPr>
      </w:pPr>
      <w:r>
        <w:rPr>
          <w:rFonts w:hint="eastAsia"/>
          <w:b w:val="0"/>
          <w:bCs w:val="0"/>
          <w:sz w:val="24"/>
          <w:szCs w:val="24"/>
          <w:lang w:val="en-US" w:eastAsia="zh-CN"/>
        </w:rPr>
        <w:t>开标地点：贵医大三附院沙坝院区行政楼1楼会议室</w:t>
      </w:r>
    </w:p>
    <w:p>
      <w:pPr>
        <w:numPr>
          <w:ilvl w:val="0"/>
          <w:numId w:val="1"/>
        </w:numPr>
        <w:ind w:firstLine="480" w:firstLineChars="200"/>
        <w:jc w:val="both"/>
        <w:rPr>
          <w:rFonts w:hint="default"/>
          <w:b w:val="0"/>
          <w:bCs w:val="0"/>
          <w:sz w:val="24"/>
          <w:szCs w:val="24"/>
          <w:lang w:val="en-US" w:eastAsia="zh-CN"/>
        </w:rPr>
      </w:pPr>
      <w:r>
        <w:rPr>
          <w:rFonts w:hint="eastAsia"/>
          <w:b w:val="0"/>
          <w:bCs w:val="0"/>
          <w:sz w:val="24"/>
          <w:szCs w:val="24"/>
          <w:lang w:val="en-US" w:eastAsia="zh-CN"/>
        </w:rPr>
        <w:t>参与人员：监督（冯仕永、陈坤）、评标专家（赵元林、王彦辉、田广）、会议组织（田广）</w:t>
      </w:r>
    </w:p>
    <w:p>
      <w:pPr>
        <w:numPr>
          <w:ilvl w:val="0"/>
          <w:numId w:val="1"/>
        </w:numPr>
        <w:ind w:firstLine="480" w:firstLineChars="200"/>
        <w:jc w:val="both"/>
        <w:rPr>
          <w:rFonts w:hint="default"/>
          <w:b w:val="0"/>
          <w:bCs w:val="0"/>
          <w:sz w:val="24"/>
          <w:szCs w:val="24"/>
          <w:lang w:val="en-US" w:eastAsia="zh-CN"/>
        </w:rPr>
      </w:pPr>
      <w:r>
        <w:rPr>
          <w:rFonts w:hint="eastAsia"/>
          <w:b w:val="0"/>
          <w:bCs w:val="0"/>
          <w:sz w:val="24"/>
          <w:szCs w:val="24"/>
          <w:lang w:val="en-US" w:eastAsia="zh-CN"/>
        </w:rPr>
        <w:t>成交结果及中标候选人信息</w:t>
      </w:r>
    </w:p>
    <w:tbl>
      <w:tblPr>
        <w:tblStyle w:val="2"/>
        <w:tblpPr w:leftFromText="180" w:rightFromText="180" w:vertAnchor="text" w:horzAnchor="page" w:tblpX="105" w:tblpY="338"/>
        <w:tblOverlap w:val="never"/>
        <w:tblW w:w="14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3225"/>
        <w:gridCol w:w="3765"/>
        <w:gridCol w:w="1005"/>
        <w:gridCol w:w="2775"/>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中标供应商</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中标供应商地址</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综合评分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黔南州康匀环保发展有限公司</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贵州省黔南布依族苗族自治州都匀市小围寨办事处大河村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bookmarkStart w:id="0" w:name="_GoBack"/>
            <w:bookmarkEnd w:id="0"/>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按照物价局文件收取编制编制床位数2.4元/床*85折</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p>
        </w:tc>
      </w:tr>
    </w:tbl>
    <w:p>
      <w:pPr>
        <w:numPr>
          <w:ilvl w:val="0"/>
          <w:numId w:val="0"/>
        </w:numPr>
        <w:jc w:val="both"/>
        <w:rPr>
          <w:rFonts w:hint="default"/>
          <w:b/>
          <w:bCs/>
          <w:sz w:val="32"/>
          <w:szCs w:val="32"/>
          <w:lang w:val="en-US" w:eastAsia="zh-CN"/>
        </w:rPr>
      </w:pPr>
    </w:p>
    <w:p>
      <w:pPr>
        <w:numPr>
          <w:ilvl w:val="0"/>
          <w:numId w:val="0"/>
        </w:numPr>
        <w:ind w:leftChars="200"/>
        <w:jc w:val="both"/>
        <w:rPr>
          <w:rFonts w:hint="eastAsia"/>
          <w:b/>
          <w:bCs/>
          <w:sz w:val="32"/>
          <w:szCs w:val="32"/>
          <w:lang w:val="en-US" w:eastAsia="zh-CN"/>
        </w:rPr>
      </w:pPr>
    </w:p>
    <w:p>
      <w:pPr>
        <w:numPr>
          <w:ilvl w:val="0"/>
          <w:numId w:val="0"/>
        </w:numPr>
        <w:ind w:leftChars="200"/>
        <w:jc w:val="both"/>
        <w:rPr>
          <w:rFonts w:hint="eastAsia"/>
          <w:b/>
          <w:bCs/>
          <w:sz w:val="32"/>
          <w:szCs w:val="32"/>
          <w:lang w:val="en-US" w:eastAsia="zh-CN"/>
        </w:rPr>
      </w:pPr>
    </w:p>
    <w:p>
      <w:pPr>
        <w:numPr>
          <w:ilvl w:val="0"/>
          <w:numId w:val="0"/>
        </w:numPr>
        <w:ind w:leftChars="200"/>
        <w:jc w:val="both"/>
        <w:rPr>
          <w:rFonts w:hint="eastAsia"/>
          <w:b/>
          <w:bCs/>
          <w:sz w:val="32"/>
          <w:szCs w:val="32"/>
          <w:lang w:val="en-US" w:eastAsia="zh-CN"/>
        </w:rPr>
      </w:pPr>
    </w:p>
    <w:p>
      <w:pPr>
        <w:numPr>
          <w:ilvl w:val="0"/>
          <w:numId w:val="0"/>
        </w:numPr>
        <w:ind w:leftChars="200"/>
        <w:jc w:val="both"/>
        <w:rPr>
          <w:rFonts w:hint="eastAsia"/>
          <w:b w:val="0"/>
          <w:bCs w:val="0"/>
          <w:sz w:val="32"/>
          <w:szCs w:val="32"/>
          <w:lang w:val="en-US" w:eastAsia="zh-CN"/>
        </w:rPr>
      </w:pPr>
      <w:r>
        <w:rPr>
          <w:rFonts w:hint="eastAsia"/>
          <w:b/>
          <w:bCs/>
          <w:sz w:val="32"/>
          <w:szCs w:val="32"/>
          <w:lang w:val="en-US" w:eastAsia="zh-CN"/>
        </w:rPr>
        <w:t xml:space="preserve">                     </w:t>
      </w:r>
      <w:r>
        <w:rPr>
          <w:rFonts w:hint="eastAsia"/>
          <w:b w:val="0"/>
          <w:bCs w:val="0"/>
          <w:sz w:val="32"/>
          <w:szCs w:val="32"/>
          <w:lang w:val="en-US" w:eastAsia="zh-CN"/>
        </w:rPr>
        <w:t xml:space="preserve"> 贵州医科大学第三附属医院</w:t>
      </w:r>
    </w:p>
    <w:p>
      <w:pPr>
        <w:numPr>
          <w:ilvl w:val="0"/>
          <w:numId w:val="0"/>
        </w:numPr>
        <w:ind w:leftChars="200"/>
        <w:jc w:val="both"/>
        <w:rPr>
          <w:rFonts w:hint="eastAsia"/>
          <w:b w:val="0"/>
          <w:bCs w:val="0"/>
          <w:sz w:val="32"/>
          <w:szCs w:val="32"/>
          <w:lang w:val="en-US" w:eastAsia="zh-CN"/>
        </w:rPr>
      </w:pPr>
    </w:p>
    <w:p>
      <w:pPr>
        <w:numPr>
          <w:ilvl w:val="0"/>
          <w:numId w:val="0"/>
        </w:numPr>
        <w:ind w:leftChars="200"/>
        <w:jc w:val="both"/>
        <w:rPr>
          <w:rFonts w:hint="default"/>
          <w:b w:val="0"/>
          <w:bCs w:val="0"/>
          <w:sz w:val="32"/>
          <w:szCs w:val="32"/>
          <w:lang w:val="en-US" w:eastAsia="zh-CN"/>
        </w:rPr>
      </w:pPr>
      <w:r>
        <w:rPr>
          <w:rFonts w:hint="eastAsia"/>
          <w:b w:val="0"/>
          <w:bCs w:val="0"/>
          <w:sz w:val="32"/>
          <w:szCs w:val="32"/>
          <w:lang w:val="en-US" w:eastAsia="zh-CN"/>
        </w:rPr>
        <w:t xml:space="preserve">                            2023年4月3日</w:t>
      </w:r>
    </w:p>
    <w:p>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459C8"/>
    <w:multiLevelType w:val="singleLevel"/>
    <w:tmpl w:val="B4E459C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MDYxNTAzM2Y5NDhmNjBhNTAzZTFkNGQwODEwNDMifQ=="/>
  </w:docVars>
  <w:rsids>
    <w:rsidRoot w:val="461F2161"/>
    <w:rsid w:val="09ED3439"/>
    <w:rsid w:val="1DFD6575"/>
    <w:rsid w:val="25F95C55"/>
    <w:rsid w:val="3AC03F74"/>
    <w:rsid w:val="3FA842D9"/>
    <w:rsid w:val="461F2161"/>
    <w:rsid w:val="4FCB38B2"/>
    <w:rsid w:val="5F0B02B6"/>
    <w:rsid w:val="63EB20E4"/>
    <w:rsid w:val="64751138"/>
    <w:rsid w:val="652C63CF"/>
    <w:rsid w:val="6B0F5996"/>
    <w:rsid w:val="6B515EF5"/>
    <w:rsid w:val="6E242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418</Characters>
  <Lines>0</Lines>
  <Paragraphs>0</Paragraphs>
  <TotalTime>21</TotalTime>
  <ScaleCrop>false</ScaleCrop>
  <LinksUpToDate>false</LinksUpToDate>
  <CharactersWithSpaces>468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2022-07-13T07:19:00Z</dcterms:created>
  <dc:creator>田广</dc:creator>
  <cp:lastModifiedBy>WPS_1648428950</cp:lastModifiedBy>
  <dcterms:modified xsi:type="dcterms:W3CDTF">2023-04-03T06:04:59Z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2AB1743440AC491EAFCFB0656D5C2E18</vt:lpwstr>
  </property>
</Properties>
</file>