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29" w:rsidRDefault="00E607BE">
      <w:pPr>
        <w:spacing w:before="86" w:line="222" w:lineRule="auto"/>
        <w:ind w:left="55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b/>
          <w:bCs/>
          <w:spacing w:val="-8"/>
          <w:sz w:val="42"/>
          <w:szCs w:val="42"/>
        </w:rPr>
        <w:t>附件</w:t>
      </w:r>
    </w:p>
    <w:p w:rsidR="008C0929" w:rsidRDefault="00E607BE">
      <w:pPr>
        <w:spacing w:before="144" w:line="628" w:lineRule="exact"/>
        <w:ind w:left="2176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b/>
          <w:bCs/>
          <w:spacing w:val="15"/>
          <w:position w:val="14"/>
          <w:sz w:val="42"/>
          <w:szCs w:val="42"/>
        </w:rPr>
        <w:t>贵州医科大学第三附属医院</w:t>
      </w:r>
    </w:p>
    <w:p w:rsidR="008C0929" w:rsidRDefault="00E607BE">
      <w:pPr>
        <w:spacing w:before="1" w:line="221" w:lineRule="auto"/>
        <w:ind w:left="2665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b/>
          <w:bCs/>
          <w:spacing w:val="15"/>
          <w:sz w:val="42"/>
          <w:szCs w:val="42"/>
        </w:rPr>
        <w:t>门户网站维护项目需求</w:t>
      </w:r>
    </w:p>
    <w:p w:rsidR="008C0929" w:rsidRDefault="00E607BE">
      <w:pPr>
        <w:spacing w:before="181" w:line="219" w:lineRule="auto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8"/>
          <w:sz w:val="28"/>
          <w:szCs w:val="28"/>
        </w:rPr>
        <w:t>一、项目</w:t>
      </w:r>
      <w:r w:rsidR="00154AD7">
        <w:rPr>
          <w:rFonts w:asciiTheme="minorEastAsia" w:hAnsiTheme="minorEastAsia" w:cs="SimSun" w:hint="eastAsia"/>
          <w:spacing w:val="-8"/>
          <w:sz w:val="28"/>
          <w:szCs w:val="28"/>
        </w:rPr>
        <w:t>报价</w:t>
      </w:r>
      <w:r>
        <w:rPr>
          <w:rFonts w:ascii="SimSun" w:eastAsia="SimSun" w:hAnsi="SimSun" w:cs="SimSun"/>
          <w:spacing w:val="-8"/>
          <w:sz w:val="28"/>
          <w:szCs w:val="28"/>
        </w:rPr>
        <w:t>：</w:t>
      </w:r>
    </w:p>
    <w:p w:rsidR="008C0929" w:rsidRDefault="00E607BE">
      <w:pPr>
        <w:spacing w:before="307" w:line="219" w:lineRule="auto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14"/>
          <w:sz w:val="28"/>
          <w:szCs w:val="28"/>
        </w:rPr>
        <w:t>1</w:t>
      </w:r>
      <w:r>
        <w:rPr>
          <w:rFonts w:ascii="SimSun" w:eastAsia="SimSun" w:hAnsi="SimSun" w:cs="SimSun"/>
          <w:spacing w:val="-14"/>
          <w:sz w:val="28"/>
          <w:szCs w:val="28"/>
        </w:rPr>
        <w:t>、</w:t>
      </w:r>
      <w:r>
        <w:rPr>
          <w:rFonts w:ascii="SimSun" w:eastAsia="SimSun" w:hAnsi="SimSun" w:cs="SimSun"/>
          <w:spacing w:val="-53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14"/>
          <w:sz w:val="28"/>
          <w:szCs w:val="28"/>
        </w:rPr>
        <w:t>网站安全明细表：</w:t>
      </w:r>
    </w:p>
    <w:p w:rsidR="008C0929" w:rsidRDefault="008C0929">
      <w:pPr>
        <w:spacing w:line="141" w:lineRule="exact"/>
      </w:pPr>
    </w:p>
    <w:tbl>
      <w:tblPr>
        <w:tblStyle w:val="TableNormal"/>
        <w:tblW w:w="9339" w:type="dxa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4"/>
        <w:gridCol w:w="1568"/>
        <w:gridCol w:w="4325"/>
        <w:gridCol w:w="1438"/>
        <w:gridCol w:w="1264"/>
      </w:tblGrid>
      <w:tr w:rsidR="008C0929">
        <w:trPr>
          <w:trHeight w:val="643"/>
        </w:trPr>
        <w:tc>
          <w:tcPr>
            <w:tcW w:w="744" w:type="dxa"/>
          </w:tcPr>
          <w:p w:rsidR="008C0929" w:rsidRDefault="00E607BE">
            <w:pPr>
              <w:spacing w:before="206" w:line="221" w:lineRule="auto"/>
              <w:ind w:left="115"/>
              <w:rPr>
                <w:rFonts w:ascii="SimSun" w:eastAsia="SimSun" w:hAnsi="SimSun" w:cs="SimSun"/>
                <w:sz w:val="25"/>
                <w:szCs w:val="25"/>
              </w:rPr>
            </w:pPr>
            <w:r>
              <w:rPr>
                <w:rFonts w:ascii="SimSun" w:eastAsia="SimSun" w:hAnsi="SimSun" w:cs="SimSun"/>
                <w:spacing w:val="7"/>
                <w:sz w:val="25"/>
                <w:szCs w:val="25"/>
              </w:rPr>
              <w:t>序号</w:t>
            </w:r>
          </w:p>
        </w:tc>
        <w:tc>
          <w:tcPr>
            <w:tcW w:w="1568" w:type="dxa"/>
          </w:tcPr>
          <w:p w:rsidR="008C0929" w:rsidRDefault="00E607BE">
            <w:pPr>
              <w:spacing w:before="205" w:line="219" w:lineRule="auto"/>
              <w:ind w:left="71"/>
              <w:rPr>
                <w:rFonts w:ascii="SimSun" w:eastAsia="SimSun" w:hAnsi="SimSun" w:cs="SimSun"/>
                <w:sz w:val="25"/>
                <w:szCs w:val="25"/>
              </w:rPr>
            </w:pPr>
            <w:r>
              <w:rPr>
                <w:rFonts w:ascii="SimSun" w:eastAsia="SimSun" w:hAnsi="SimSun" w:cs="SimSun"/>
                <w:spacing w:val="11"/>
                <w:sz w:val="25"/>
                <w:szCs w:val="25"/>
              </w:rPr>
              <w:t>服务项目</w:t>
            </w:r>
          </w:p>
        </w:tc>
        <w:tc>
          <w:tcPr>
            <w:tcW w:w="4325" w:type="dxa"/>
          </w:tcPr>
          <w:p w:rsidR="008C0929" w:rsidRDefault="00E607BE">
            <w:pPr>
              <w:spacing w:before="208" w:line="221" w:lineRule="auto"/>
              <w:ind w:left="83"/>
              <w:rPr>
                <w:rFonts w:ascii="SimSun" w:eastAsia="SimSun" w:hAnsi="SimSun" w:cs="SimSun"/>
                <w:sz w:val="25"/>
                <w:szCs w:val="25"/>
              </w:rPr>
            </w:pPr>
            <w:r>
              <w:rPr>
                <w:rFonts w:ascii="SimSun" w:eastAsia="SimSun" w:hAnsi="SimSun" w:cs="SimSun"/>
                <w:spacing w:val="4"/>
                <w:sz w:val="25"/>
                <w:szCs w:val="25"/>
              </w:rPr>
              <w:t>描述</w:t>
            </w:r>
          </w:p>
        </w:tc>
        <w:tc>
          <w:tcPr>
            <w:tcW w:w="1438" w:type="dxa"/>
          </w:tcPr>
          <w:p w:rsidR="008C0929" w:rsidRDefault="00E607BE">
            <w:pPr>
              <w:spacing w:before="205" w:line="219" w:lineRule="auto"/>
              <w:ind w:left="218"/>
              <w:rPr>
                <w:rFonts w:ascii="SimSun" w:eastAsia="SimSun" w:hAnsi="SimSun" w:cs="SimSun"/>
                <w:sz w:val="25"/>
                <w:szCs w:val="25"/>
              </w:rPr>
            </w:pPr>
            <w:r>
              <w:rPr>
                <w:rFonts w:ascii="SimSun" w:eastAsia="SimSun" w:hAnsi="SimSun" w:cs="SimSun"/>
                <w:spacing w:val="3"/>
                <w:sz w:val="25"/>
                <w:szCs w:val="25"/>
              </w:rPr>
              <w:t>服务期限</w:t>
            </w:r>
          </w:p>
        </w:tc>
        <w:tc>
          <w:tcPr>
            <w:tcW w:w="1264" w:type="dxa"/>
          </w:tcPr>
          <w:p w:rsidR="008C0929" w:rsidRDefault="00E607BE">
            <w:pPr>
              <w:spacing w:before="203" w:line="218" w:lineRule="auto"/>
              <w:ind w:left="79"/>
              <w:rPr>
                <w:rFonts w:ascii="SimSun" w:eastAsia="SimSun" w:hAnsi="SimSun" w:cs="SimSun"/>
                <w:sz w:val="25"/>
                <w:szCs w:val="25"/>
              </w:rPr>
            </w:pPr>
            <w:r>
              <w:rPr>
                <w:rFonts w:ascii="SimSun" w:eastAsia="SimSun" w:hAnsi="SimSun" w:cs="SimSun"/>
                <w:spacing w:val="10"/>
                <w:sz w:val="25"/>
                <w:szCs w:val="25"/>
              </w:rPr>
              <w:t>价格</w:t>
            </w:r>
            <w:r>
              <w:rPr>
                <w:rFonts w:ascii="SimSun" w:eastAsia="SimSun" w:hAnsi="SimSun" w:cs="SimSun"/>
                <w:spacing w:val="10"/>
                <w:sz w:val="25"/>
                <w:szCs w:val="25"/>
              </w:rPr>
              <w:t>(</w:t>
            </w:r>
            <w:r>
              <w:rPr>
                <w:rFonts w:ascii="SimSun" w:eastAsia="SimSun" w:hAnsi="SimSun" w:cs="SimSun"/>
                <w:spacing w:val="10"/>
                <w:sz w:val="25"/>
                <w:szCs w:val="25"/>
              </w:rPr>
              <w:t>元</w:t>
            </w:r>
            <w:r>
              <w:rPr>
                <w:rFonts w:ascii="SimSun" w:eastAsia="SimSun" w:hAnsi="SimSun" w:cs="SimSun"/>
                <w:spacing w:val="10"/>
                <w:sz w:val="25"/>
                <w:szCs w:val="25"/>
              </w:rPr>
              <w:t>)</w:t>
            </w:r>
          </w:p>
        </w:tc>
      </w:tr>
      <w:tr w:rsidR="008C0929">
        <w:trPr>
          <w:trHeight w:val="389"/>
        </w:trPr>
        <w:tc>
          <w:tcPr>
            <w:tcW w:w="744" w:type="dxa"/>
          </w:tcPr>
          <w:p w:rsidR="008C0929" w:rsidRDefault="00E607BE">
            <w:pPr>
              <w:spacing w:before="135" w:line="184" w:lineRule="auto"/>
              <w:ind w:left="295"/>
              <w:rPr>
                <w:rFonts w:ascii="SimSun" w:eastAsia="SimSun" w:hAnsi="SimSun" w:cs="SimSun"/>
                <w:sz w:val="25"/>
                <w:szCs w:val="25"/>
              </w:rPr>
            </w:pPr>
            <w:r>
              <w:rPr>
                <w:rFonts w:ascii="SimSun" w:eastAsia="SimSun" w:hAnsi="SimSun" w:cs="SimSun"/>
                <w:sz w:val="25"/>
                <w:szCs w:val="25"/>
              </w:rPr>
              <w:t>1</w:t>
            </w:r>
          </w:p>
        </w:tc>
        <w:tc>
          <w:tcPr>
            <w:tcW w:w="1568" w:type="dxa"/>
          </w:tcPr>
          <w:p w:rsidR="008C0929" w:rsidRDefault="00E607BE">
            <w:pPr>
              <w:spacing w:before="72" w:line="219" w:lineRule="auto"/>
              <w:ind w:left="71"/>
              <w:rPr>
                <w:rFonts w:ascii="SimSun" w:eastAsia="SimSun" w:hAnsi="SimSun" w:cs="SimSun"/>
                <w:sz w:val="25"/>
                <w:szCs w:val="25"/>
              </w:rPr>
            </w:pPr>
            <w:r>
              <w:rPr>
                <w:rFonts w:ascii="SimSun" w:eastAsia="SimSun" w:hAnsi="SimSun" w:cs="SimSun"/>
                <w:spacing w:val="2"/>
                <w:sz w:val="25"/>
                <w:szCs w:val="25"/>
              </w:rPr>
              <w:t>服务器硬件</w:t>
            </w:r>
          </w:p>
        </w:tc>
        <w:tc>
          <w:tcPr>
            <w:tcW w:w="4325" w:type="dxa"/>
          </w:tcPr>
          <w:p w:rsidR="008C0929" w:rsidRDefault="00E607BE">
            <w:pPr>
              <w:spacing w:before="72" w:line="219" w:lineRule="auto"/>
              <w:ind w:left="83"/>
              <w:rPr>
                <w:rFonts w:ascii="SimSun" w:eastAsia="SimSun" w:hAnsi="SimSun" w:cs="SimSun"/>
                <w:sz w:val="25"/>
                <w:szCs w:val="25"/>
              </w:rPr>
            </w:pPr>
            <w:r>
              <w:rPr>
                <w:rFonts w:ascii="SimSun" w:eastAsia="SimSun" w:hAnsi="SimSun" w:cs="SimSun"/>
                <w:sz w:val="25"/>
                <w:szCs w:val="25"/>
              </w:rPr>
              <w:t>阿里云</w:t>
            </w:r>
            <w:r>
              <w:rPr>
                <w:rFonts w:ascii="SimSun" w:eastAsia="SimSun" w:hAnsi="SimSun" w:cs="SimSun"/>
                <w:sz w:val="25"/>
                <w:szCs w:val="25"/>
              </w:rPr>
              <w:t>2</w:t>
            </w:r>
            <w:r>
              <w:rPr>
                <w:rFonts w:ascii="SimSun" w:eastAsia="SimSun" w:hAnsi="SimSun" w:cs="SimSun"/>
                <w:sz w:val="25"/>
                <w:szCs w:val="25"/>
              </w:rPr>
              <w:t>核心</w:t>
            </w:r>
            <w:r>
              <w:rPr>
                <w:rFonts w:ascii="SimSun" w:eastAsia="SimSun" w:hAnsi="SimSun" w:cs="SimSun"/>
                <w:sz w:val="25"/>
                <w:szCs w:val="25"/>
              </w:rPr>
              <w:t>4G</w:t>
            </w:r>
            <w:r>
              <w:rPr>
                <w:rFonts w:ascii="SimSun" w:eastAsia="SimSun" w:hAnsi="SimSun" w:cs="SimSun"/>
                <w:sz w:val="25"/>
                <w:szCs w:val="25"/>
              </w:rPr>
              <w:t>内存服务器</w:t>
            </w:r>
          </w:p>
        </w:tc>
        <w:tc>
          <w:tcPr>
            <w:tcW w:w="1438" w:type="dxa"/>
          </w:tcPr>
          <w:p w:rsidR="008C0929" w:rsidRDefault="00E607BE">
            <w:pPr>
              <w:spacing w:before="72" w:line="219" w:lineRule="auto"/>
              <w:ind w:left="528"/>
              <w:rPr>
                <w:rFonts w:ascii="SimSun" w:eastAsia="SimSun" w:hAnsi="SimSun" w:cs="SimSun"/>
                <w:sz w:val="25"/>
                <w:szCs w:val="25"/>
              </w:rPr>
            </w:pPr>
            <w:r>
              <w:rPr>
                <w:rFonts w:ascii="SimSun" w:eastAsia="SimSun" w:hAnsi="SimSun" w:cs="SimSun"/>
                <w:spacing w:val="2"/>
                <w:sz w:val="25"/>
                <w:szCs w:val="25"/>
              </w:rPr>
              <w:t>1</w:t>
            </w:r>
            <w:r>
              <w:rPr>
                <w:rFonts w:ascii="SimSun" w:eastAsia="SimSun" w:hAnsi="SimSun" w:cs="SimSun"/>
                <w:spacing w:val="2"/>
                <w:sz w:val="25"/>
                <w:szCs w:val="25"/>
              </w:rPr>
              <w:t>年</w:t>
            </w:r>
          </w:p>
        </w:tc>
        <w:tc>
          <w:tcPr>
            <w:tcW w:w="1264" w:type="dxa"/>
          </w:tcPr>
          <w:p w:rsidR="008C0929" w:rsidRDefault="008C0929">
            <w:pPr>
              <w:spacing w:before="136" w:line="183" w:lineRule="auto"/>
              <w:ind w:left="79"/>
              <w:rPr>
                <w:rFonts w:ascii="SimSun" w:eastAsia="SimSun" w:hAnsi="SimSun" w:cs="SimSun"/>
                <w:sz w:val="25"/>
                <w:szCs w:val="25"/>
              </w:rPr>
            </w:pPr>
          </w:p>
        </w:tc>
      </w:tr>
      <w:tr w:rsidR="008C0929">
        <w:trPr>
          <w:trHeight w:val="638"/>
        </w:trPr>
        <w:tc>
          <w:tcPr>
            <w:tcW w:w="744" w:type="dxa"/>
          </w:tcPr>
          <w:p w:rsidR="008C0929" w:rsidRDefault="00E607BE">
            <w:pPr>
              <w:spacing w:before="267" w:line="183" w:lineRule="auto"/>
              <w:ind w:left="295"/>
              <w:rPr>
                <w:rFonts w:ascii="SimSun" w:eastAsia="SimSun" w:hAnsi="SimSun" w:cs="SimSun"/>
                <w:sz w:val="25"/>
                <w:szCs w:val="25"/>
              </w:rPr>
            </w:pPr>
            <w:r>
              <w:rPr>
                <w:rFonts w:ascii="SimSun" w:eastAsia="SimSun" w:hAnsi="SimSun" w:cs="SimSun"/>
                <w:sz w:val="25"/>
                <w:szCs w:val="25"/>
              </w:rPr>
              <w:t>2</w:t>
            </w:r>
          </w:p>
        </w:tc>
        <w:tc>
          <w:tcPr>
            <w:tcW w:w="1568" w:type="dxa"/>
          </w:tcPr>
          <w:p w:rsidR="008C0929" w:rsidRDefault="00E607BE">
            <w:pPr>
              <w:spacing w:before="203" w:line="219" w:lineRule="auto"/>
              <w:ind w:left="71"/>
              <w:rPr>
                <w:rFonts w:ascii="SimSun" w:eastAsia="SimSun" w:hAnsi="SimSun" w:cs="SimSun"/>
                <w:sz w:val="25"/>
                <w:szCs w:val="25"/>
              </w:rPr>
            </w:pPr>
            <w:r>
              <w:rPr>
                <w:rFonts w:ascii="SimSun" w:eastAsia="SimSun" w:hAnsi="SimSun" w:cs="SimSun"/>
                <w:spacing w:val="2"/>
                <w:sz w:val="25"/>
                <w:szCs w:val="25"/>
              </w:rPr>
              <w:t>服务器安全</w:t>
            </w:r>
          </w:p>
        </w:tc>
        <w:tc>
          <w:tcPr>
            <w:tcW w:w="4325" w:type="dxa"/>
          </w:tcPr>
          <w:p w:rsidR="008C0929" w:rsidRDefault="00E607BE">
            <w:pPr>
              <w:spacing w:before="63" w:line="221" w:lineRule="auto"/>
              <w:ind w:left="83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8"/>
                <w:sz w:val="24"/>
                <w:szCs w:val="24"/>
              </w:rPr>
              <w:t>检查服务器安全配置，针对服务器攻击</w:t>
            </w:r>
            <w:r>
              <w:rPr>
                <w:rFonts w:ascii="SimSun" w:eastAsia="SimSun" w:hAnsi="SimSun" w:cs="SimSu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SimSun"/>
                <w:spacing w:val="10"/>
                <w:sz w:val="24"/>
                <w:szCs w:val="24"/>
              </w:rPr>
              <w:t>做出相应对抗策略</w:t>
            </w:r>
          </w:p>
        </w:tc>
        <w:tc>
          <w:tcPr>
            <w:tcW w:w="1438" w:type="dxa"/>
          </w:tcPr>
          <w:p w:rsidR="008C0929" w:rsidRDefault="00E607BE">
            <w:pPr>
              <w:spacing w:before="203" w:line="219" w:lineRule="auto"/>
              <w:ind w:left="528"/>
              <w:rPr>
                <w:rFonts w:ascii="SimSun" w:eastAsia="SimSun" w:hAnsi="SimSun" w:cs="SimSun"/>
                <w:sz w:val="25"/>
                <w:szCs w:val="25"/>
              </w:rPr>
            </w:pPr>
            <w:r>
              <w:rPr>
                <w:rFonts w:ascii="SimSun" w:eastAsia="SimSun" w:hAnsi="SimSun" w:cs="SimSun"/>
                <w:spacing w:val="2"/>
                <w:sz w:val="25"/>
                <w:szCs w:val="25"/>
              </w:rPr>
              <w:t>1</w:t>
            </w:r>
            <w:r>
              <w:rPr>
                <w:rFonts w:ascii="SimSun" w:eastAsia="SimSun" w:hAnsi="SimSun" w:cs="SimSun"/>
                <w:spacing w:val="2"/>
                <w:sz w:val="25"/>
                <w:szCs w:val="25"/>
              </w:rPr>
              <w:t>年</w:t>
            </w:r>
          </w:p>
        </w:tc>
        <w:tc>
          <w:tcPr>
            <w:tcW w:w="1264" w:type="dxa"/>
          </w:tcPr>
          <w:p w:rsidR="008C0929" w:rsidRDefault="008C0929">
            <w:pPr>
              <w:spacing w:before="267" w:line="183" w:lineRule="auto"/>
              <w:ind w:left="79"/>
              <w:rPr>
                <w:rFonts w:ascii="SimSun" w:eastAsia="SimSun" w:hAnsi="SimSun" w:cs="SimSun"/>
                <w:sz w:val="25"/>
                <w:szCs w:val="25"/>
              </w:rPr>
            </w:pPr>
          </w:p>
        </w:tc>
      </w:tr>
      <w:tr w:rsidR="008C0929">
        <w:trPr>
          <w:trHeight w:val="638"/>
        </w:trPr>
        <w:tc>
          <w:tcPr>
            <w:tcW w:w="744" w:type="dxa"/>
          </w:tcPr>
          <w:p w:rsidR="008C0929" w:rsidRDefault="00E607BE">
            <w:pPr>
              <w:spacing w:before="269" w:line="183" w:lineRule="auto"/>
              <w:ind w:left="295"/>
              <w:rPr>
                <w:rFonts w:ascii="SimSun" w:eastAsia="SimSun" w:hAnsi="SimSun" w:cs="SimSun"/>
                <w:sz w:val="25"/>
                <w:szCs w:val="25"/>
              </w:rPr>
            </w:pPr>
            <w:r>
              <w:rPr>
                <w:rFonts w:ascii="SimSun" w:eastAsia="SimSun" w:hAnsi="SimSun" w:cs="SimSun"/>
                <w:sz w:val="25"/>
                <w:szCs w:val="25"/>
              </w:rPr>
              <w:t>3</w:t>
            </w:r>
          </w:p>
        </w:tc>
        <w:tc>
          <w:tcPr>
            <w:tcW w:w="1568" w:type="dxa"/>
          </w:tcPr>
          <w:p w:rsidR="008C0929" w:rsidRDefault="00E607BE">
            <w:pPr>
              <w:spacing w:before="44" w:line="219" w:lineRule="auto"/>
              <w:ind w:left="71" w:right="225"/>
              <w:rPr>
                <w:rFonts w:ascii="SimSun" w:eastAsia="SimSun" w:hAnsi="SimSun" w:cs="SimSun"/>
                <w:sz w:val="25"/>
                <w:szCs w:val="25"/>
              </w:rPr>
            </w:pPr>
            <w:r>
              <w:rPr>
                <w:rFonts w:ascii="SimSun" w:eastAsia="SimSun" w:hAnsi="SimSun" w:cs="SimSun"/>
                <w:spacing w:val="2"/>
                <w:sz w:val="25"/>
                <w:szCs w:val="25"/>
              </w:rPr>
              <w:t>服务器网络</w:t>
            </w:r>
            <w:r>
              <w:rPr>
                <w:rFonts w:ascii="SimSun" w:eastAsia="SimSun" w:hAnsi="SimSun" w:cs="SimSun"/>
                <w:sz w:val="25"/>
                <w:szCs w:val="25"/>
              </w:rPr>
              <w:t xml:space="preserve"> </w:t>
            </w:r>
            <w:r>
              <w:rPr>
                <w:rFonts w:ascii="SimSun" w:eastAsia="SimSun" w:hAnsi="SimSun" w:cs="SimSun"/>
                <w:spacing w:val="9"/>
                <w:sz w:val="25"/>
                <w:szCs w:val="25"/>
              </w:rPr>
              <w:t>带宽</w:t>
            </w:r>
          </w:p>
        </w:tc>
        <w:tc>
          <w:tcPr>
            <w:tcW w:w="4325" w:type="dxa"/>
          </w:tcPr>
          <w:p w:rsidR="008C0929" w:rsidRDefault="00E607BE">
            <w:pPr>
              <w:spacing w:before="271" w:line="182" w:lineRule="auto"/>
              <w:ind w:left="83"/>
              <w:rPr>
                <w:rFonts w:ascii="SimSun" w:eastAsia="SimSun" w:hAnsi="SimSun" w:cs="SimSun"/>
                <w:sz w:val="25"/>
                <w:szCs w:val="25"/>
              </w:rPr>
            </w:pPr>
            <w:r>
              <w:rPr>
                <w:rFonts w:ascii="SimSun" w:eastAsia="SimSun" w:hAnsi="SimSun" w:cs="SimSun"/>
                <w:spacing w:val="-4"/>
                <w:sz w:val="25"/>
                <w:szCs w:val="25"/>
              </w:rPr>
              <w:t>5M</w:t>
            </w:r>
          </w:p>
        </w:tc>
        <w:tc>
          <w:tcPr>
            <w:tcW w:w="1438" w:type="dxa"/>
          </w:tcPr>
          <w:p w:rsidR="008C0929" w:rsidRDefault="00E607BE">
            <w:pPr>
              <w:spacing w:before="205" w:line="219" w:lineRule="auto"/>
              <w:ind w:left="528"/>
              <w:rPr>
                <w:rFonts w:ascii="SimSun" w:eastAsia="SimSun" w:hAnsi="SimSun" w:cs="SimSun"/>
                <w:sz w:val="25"/>
                <w:szCs w:val="25"/>
              </w:rPr>
            </w:pPr>
            <w:r>
              <w:rPr>
                <w:rFonts w:ascii="SimSun" w:eastAsia="SimSun" w:hAnsi="SimSun" w:cs="SimSun"/>
                <w:spacing w:val="2"/>
                <w:sz w:val="25"/>
                <w:szCs w:val="25"/>
              </w:rPr>
              <w:t>1</w:t>
            </w:r>
            <w:r>
              <w:rPr>
                <w:rFonts w:ascii="SimSun" w:eastAsia="SimSun" w:hAnsi="SimSun" w:cs="SimSun"/>
                <w:spacing w:val="2"/>
                <w:sz w:val="25"/>
                <w:szCs w:val="25"/>
              </w:rPr>
              <w:t>年</w:t>
            </w:r>
          </w:p>
        </w:tc>
        <w:tc>
          <w:tcPr>
            <w:tcW w:w="1264" w:type="dxa"/>
          </w:tcPr>
          <w:p w:rsidR="008C0929" w:rsidRDefault="008C0929">
            <w:pPr>
              <w:spacing w:before="268" w:line="184" w:lineRule="auto"/>
              <w:ind w:left="79"/>
              <w:rPr>
                <w:rFonts w:ascii="SimSun" w:eastAsia="SimSun" w:hAnsi="SimSun" w:cs="SimSun"/>
                <w:sz w:val="25"/>
                <w:szCs w:val="25"/>
              </w:rPr>
            </w:pPr>
          </w:p>
        </w:tc>
      </w:tr>
      <w:tr w:rsidR="008C0929">
        <w:trPr>
          <w:trHeight w:val="389"/>
        </w:trPr>
        <w:tc>
          <w:tcPr>
            <w:tcW w:w="744" w:type="dxa"/>
          </w:tcPr>
          <w:p w:rsidR="008C0929" w:rsidRDefault="00E607BE">
            <w:pPr>
              <w:spacing w:before="141" w:line="183" w:lineRule="auto"/>
              <w:ind w:left="295"/>
              <w:rPr>
                <w:rFonts w:ascii="SimSun" w:eastAsia="SimSun" w:hAnsi="SimSun" w:cs="SimSun"/>
                <w:sz w:val="25"/>
                <w:szCs w:val="25"/>
              </w:rPr>
            </w:pPr>
            <w:r>
              <w:rPr>
                <w:rFonts w:ascii="SimSun" w:eastAsia="SimSun" w:hAnsi="SimSun" w:cs="SimSun"/>
                <w:sz w:val="25"/>
                <w:szCs w:val="25"/>
              </w:rPr>
              <w:t>4</w:t>
            </w:r>
          </w:p>
        </w:tc>
        <w:tc>
          <w:tcPr>
            <w:tcW w:w="1568" w:type="dxa"/>
          </w:tcPr>
          <w:p w:rsidR="008C0929" w:rsidRDefault="00E607BE">
            <w:pPr>
              <w:spacing w:before="78" w:line="220" w:lineRule="auto"/>
              <w:ind w:left="71"/>
              <w:rPr>
                <w:rFonts w:ascii="SimSun" w:eastAsia="SimSun" w:hAnsi="SimSun" w:cs="SimSun"/>
                <w:sz w:val="25"/>
                <w:szCs w:val="25"/>
              </w:rPr>
            </w:pPr>
            <w:r>
              <w:rPr>
                <w:rFonts w:ascii="SimSun" w:eastAsia="SimSun" w:hAnsi="SimSun" w:cs="SimSun"/>
                <w:spacing w:val="6"/>
                <w:sz w:val="25"/>
                <w:szCs w:val="25"/>
              </w:rPr>
              <w:t>审查</w:t>
            </w:r>
          </w:p>
        </w:tc>
        <w:tc>
          <w:tcPr>
            <w:tcW w:w="4325" w:type="dxa"/>
          </w:tcPr>
          <w:p w:rsidR="008C0929" w:rsidRDefault="00E607BE">
            <w:pPr>
              <w:spacing w:before="78" w:line="220" w:lineRule="auto"/>
              <w:ind w:left="83"/>
              <w:rPr>
                <w:rFonts w:ascii="SimSun" w:eastAsia="SimSun" w:hAnsi="SimSun" w:cs="SimSun"/>
                <w:sz w:val="25"/>
                <w:szCs w:val="25"/>
              </w:rPr>
            </w:pPr>
            <w:r>
              <w:rPr>
                <w:rFonts w:ascii="SimSun" w:eastAsia="SimSun" w:hAnsi="SimSun" w:cs="SimSun"/>
                <w:spacing w:val="1"/>
                <w:sz w:val="25"/>
                <w:szCs w:val="25"/>
              </w:rPr>
              <w:t>配合事业单位网站相关审核事宜</w:t>
            </w:r>
          </w:p>
        </w:tc>
        <w:tc>
          <w:tcPr>
            <w:tcW w:w="1438" w:type="dxa"/>
          </w:tcPr>
          <w:p w:rsidR="008C0929" w:rsidRDefault="00E607BE">
            <w:pPr>
              <w:spacing w:before="77" w:line="219" w:lineRule="auto"/>
              <w:ind w:left="528"/>
              <w:rPr>
                <w:rFonts w:ascii="SimSun" w:eastAsia="SimSun" w:hAnsi="SimSun" w:cs="SimSun"/>
                <w:sz w:val="25"/>
                <w:szCs w:val="25"/>
              </w:rPr>
            </w:pPr>
            <w:r>
              <w:rPr>
                <w:rFonts w:ascii="SimSun" w:eastAsia="SimSun" w:hAnsi="SimSun" w:cs="SimSun"/>
                <w:spacing w:val="2"/>
                <w:sz w:val="25"/>
                <w:szCs w:val="25"/>
              </w:rPr>
              <w:t>1</w:t>
            </w:r>
            <w:r>
              <w:rPr>
                <w:rFonts w:ascii="SimSun" w:eastAsia="SimSun" w:hAnsi="SimSun" w:cs="SimSun"/>
                <w:spacing w:val="2"/>
                <w:sz w:val="25"/>
                <w:szCs w:val="25"/>
              </w:rPr>
              <w:t>年</w:t>
            </w:r>
          </w:p>
        </w:tc>
        <w:tc>
          <w:tcPr>
            <w:tcW w:w="1264" w:type="dxa"/>
          </w:tcPr>
          <w:p w:rsidR="008C0929" w:rsidRDefault="008C0929">
            <w:pPr>
              <w:spacing w:before="141" w:line="183" w:lineRule="auto"/>
              <w:ind w:left="79"/>
              <w:rPr>
                <w:rFonts w:ascii="SimSun" w:eastAsia="SimSun" w:hAnsi="SimSun" w:cs="SimSun"/>
                <w:sz w:val="25"/>
                <w:szCs w:val="25"/>
              </w:rPr>
            </w:pPr>
          </w:p>
        </w:tc>
      </w:tr>
      <w:tr w:rsidR="008C0929">
        <w:trPr>
          <w:trHeight w:val="962"/>
        </w:trPr>
        <w:tc>
          <w:tcPr>
            <w:tcW w:w="744" w:type="dxa"/>
          </w:tcPr>
          <w:p w:rsidR="008C0929" w:rsidRDefault="008C0929">
            <w:pPr>
              <w:spacing w:line="350" w:lineRule="auto"/>
            </w:pPr>
          </w:p>
          <w:p w:rsidR="008C0929" w:rsidRDefault="00E607BE">
            <w:pPr>
              <w:spacing w:before="81" w:line="182" w:lineRule="auto"/>
              <w:ind w:left="295"/>
              <w:rPr>
                <w:rFonts w:ascii="SimSun" w:eastAsia="SimSun" w:hAnsi="SimSun" w:cs="SimSun"/>
                <w:sz w:val="25"/>
                <w:szCs w:val="25"/>
              </w:rPr>
            </w:pPr>
            <w:r>
              <w:rPr>
                <w:rFonts w:ascii="SimSun" w:eastAsia="SimSun" w:hAnsi="SimSun" w:cs="SimSun"/>
                <w:sz w:val="25"/>
                <w:szCs w:val="25"/>
              </w:rPr>
              <w:t>5</w:t>
            </w:r>
          </w:p>
        </w:tc>
        <w:tc>
          <w:tcPr>
            <w:tcW w:w="1568" w:type="dxa"/>
          </w:tcPr>
          <w:p w:rsidR="008C0929" w:rsidRDefault="00E607BE">
            <w:pPr>
              <w:spacing w:before="68" w:line="220" w:lineRule="auto"/>
              <w:ind w:left="71" w:right="222"/>
              <w:jc w:val="both"/>
              <w:rPr>
                <w:rFonts w:ascii="SimSun" w:eastAsia="SimSun" w:hAnsi="SimSun" w:cs="SimSun"/>
                <w:sz w:val="25"/>
                <w:szCs w:val="25"/>
              </w:rPr>
            </w:pPr>
            <w:r>
              <w:rPr>
                <w:rFonts w:ascii="SimSun" w:eastAsia="SimSun" w:hAnsi="SimSun" w:cs="SimSun"/>
                <w:spacing w:val="2"/>
                <w:sz w:val="25"/>
                <w:szCs w:val="25"/>
              </w:rPr>
              <w:t>等保相关安</w:t>
            </w:r>
            <w:r>
              <w:rPr>
                <w:rFonts w:ascii="SimSun" w:eastAsia="SimSun" w:hAnsi="SimSun" w:cs="SimSun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SimSun" w:eastAsia="SimSun" w:hAnsi="SimSun" w:cs="SimSun"/>
                <w:spacing w:val="2"/>
                <w:sz w:val="25"/>
                <w:szCs w:val="25"/>
              </w:rPr>
              <w:t>全软件部署</w:t>
            </w:r>
            <w:r>
              <w:rPr>
                <w:rFonts w:ascii="SimSun" w:eastAsia="SimSun" w:hAnsi="SimSun" w:cs="SimSun"/>
                <w:spacing w:val="2"/>
                <w:sz w:val="25"/>
                <w:szCs w:val="25"/>
              </w:rPr>
              <w:t xml:space="preserve"> </w:t>
            </w:r>
            <w:r>
              <w:rPr>
                <w:rFonts w:ascii="SimSun" w:eastAsia="SimSun" w:hAnsi="SimSun" w:cs="SimSun"/>
                <w:spacing w:val="6"/>
                <w:sz w:val="25"/>
                <w:szCs w:val="25"/>
              </w:rPr>
              <w:t>与维护</w:t>
            </w:r>
          </w:p>
        </w:tc>
        <w:tc>
          <w:tcPr>
            <w:tcW w:w="4325" w:type="dxa"/>
          </w:tcPr>
          <w:p w:rsidR="008C0929" w:rsidRDefault="00E607BE">
            <w:pPr>
              <w:spacing w:before="217" w:line="233" w:lineRule="auto"/>
              <w:ind w:left="83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8"/>
                <w:sz w:val="24"/>
                <w:szCs w:val="24"/>
              </w:rPr>
              <w:t>二级等保相关软件服务和网站域名安全</w:t>
            </w:r>
            <w:r>
              <w:rPr>
                <w:rFonts w:ascii="SimSun" w:eastAsia="SimSun" w:hAnsi="SimSun" w:cs="SimSu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SimSun"/>
                <w:spacing w:val="11"/>
                <w:sz w:val="24"/>
                <w:szCs w:val="24"/>
              </w:rPr>
              <w:t>相关服务的部署与维护</w:t>
            </w:r>
          </w:p>
        </w:tc>
        <w:tc>
          <w:tcPr>
            <w:tcW w:w="1438" w:type="dxa"/>
          </w:tcPr>
          <w:p w:rsidR="008C0929" w:rsidRDefault="008C0929">
            <w:pPr>
              <w:spacing w:line="285" w:lineRule="auto"/>
            </w:pPr>
          </w:p>
          <w:p w:rsidR="008C0929" w:rsidRDefault="00E607BE">
            <w:pPr>
              <w:spacing w:before="81" w:line="219" w:lineRule="auto"/>
              <w:ind w:left="528"/>
              <w:rPr>
                <w:rFonts w:ascii="SimSun" w:eastAsia="SimSun" w:hAnsi="SimSun" w:cs="SimSun"/>
                <w:sz w:val="25"/>
                <w:szCs w:val="25"/>
              </w:rPr>
            </w:pPr>
            <w:r>
              <w:rPr>
                <w:rFonts w:ascii="SimSun" w:eastAsia="SimSun" w:hAnsi="SimSun" w:cs="SimSun"/>
                <w:spacing w:val="2"/>
                <w:sz w:val="25"/>
                <w:szCs w:val="25"/>
              </w:rPr>
              <w:t>1</w:t>
            </w:r>
            <w:r>
              <w:rPr>
                <w:rFonts w:ascii="SimSun" w:eastAsia="SimSun" w:hAnsi="SimSun" w:cs="SimSun"/>
                <w:spacing w:val="2"/>
                <w:sz w:val="25"/>
                <w:szCs w:val="25"/>
              </w:rPr>
              <w:t>年</w:t>
            </w:r>
          </w:p>
        </w:tc>
        <w:tc>
          <w:tcPr>
            <w:tcW w:w="1264" w:type="dxa"/>
          </w:tcPr>
          <w:p w:rsidR="008C0929" w:rsidRDefault="008C0929">
            <w:pPr>
              <w:spacing w:before="81" w:line="183" w:lineRule="auto"/>
              <w:ind w:left="79"/>
              <w:rPr>
                <w:rFonts w:ascii="SimSun" w:eastAsia="SimSun" w:hAnsi="SimSun" w:cs="SimSun"/>
                <w:sz w:val="25"/>
                <w:szCs w:val="25"/>
              </w:rPr>
            </w:pPr>
          </w:p>
        </w:tc>
      </w:tr>
    </w:tbl>
    <w:p w:rsidR="008C0929" w:rsidRDefault="008C0929">
      <w:pPr>
        <w:spacing w:line="403" w:lineRule="auto"/>
      </w:pPr>
    </w:p>
    <w:p w:rsidR="008C0929" w:rsidRDefault="00E607BE">
      <w:pPr>
        <w:spacing w:before="92" w:line="219" w:lineRule="auto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9"/>
          <w:sz w:val="28"/>
          <w:szCs w:val="28"/>
        </w:rPr>
        <w:t>2</w:t>
      </w:r>
      <w:r>
        <w:rPr>
          <w:rFonts w:ascii="SimSun" w:eastAsia="SimSun" w:hAnsi="SimSun" w:cs="SimSun"/>
          <w:spacing w:val="-9"/>
          <w:sz w:val="28"/>
          <w:szCs w:val="28"/>
        </w:rPr>
        <w:t>、网站维护服务明细表</w:t>
      </w:r>
    </w:p>
    <w:p w:rsidR="008C0929" w:rsidRDefault="008C0929"/>
    <w:p w:rsidR="008C0929" w:rsidRDefault="008C0929">
      <w:pPr>
        <w:spacing w:line="139" w:lineRule="exact"/>
      </w:pPr>
    </w:p>
    <w:tbl>
      <w:tblPr>
        <w:tblStyle w:val="TableNormal"/>
        <w:tblW w:w="9380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4"/>
        <w:gridCol w:w="1918"/>
        <w:gridCol w:w="4036"/>
        <w:gridCol w:w="1289"/>
        <w:gridCol w:w="1423"/>
      </w:tblGrid>
      <w:tr w:rsidR="008C0929">
        <w:trPr>
          <w:trHeight w:val="322"/>
        </w:trPr>
        <w:tc>
          <w:tcPr>
            <w:tcW w:w="714" w:type="dxa"/>
          </w:tcPr>
          <w:p w:rsidR="008C0929" w:rsidRDefault="00E607BE">
            <w:pPr>
              <w:spacing w:before="42" w:line="215" w:lineRule="auto"/>
              <w:ind w:left="108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918" w:type="dxa"/>
          </w:tcPr>
          <w:p w:rsidR="008C0929" w:rsidRDefault="00E607BE">
            <w:pPr>
              <w:spacing w:before="11" w:line="219" w:lineRule="auto"/>
              <w:ind w:left="74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b/>
                <w:bCs/>
                <w:spacing w:val="7"/>
                <w:sz w:val="24"/>
                <w:szCs w:val="24"/>
              </w:rPr>
              <w:t>服务项目</w:t>
            </w:r>
          </w:p>
        </w:tc>
        <w:tc>
          <w:tcPr>
            <w:tcW w:w="4036" w:type="dxa"/>
          </w:tcPr>
          <w:p w:rsidR="008C0929" w:rsidRDefault="00E607BE">
            <w:pPr>
              <w:spacing w:before="43" w:line="214" w:lineRule="auto"/>
              <w:ind w:left="96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b/>
                <w:bCs/>
                <w:spacing w:val="-6"/>
                <w:sz w:val="24"/>
                <w:szCs w:val="24"/>
              </w:rPr>
              <w:t>描述</w:t>
            </w:r>
          </w:p>
        </w:tc>
        <w:tc>
          <w:tcPr>
            <w:tcW w:w="1289" w:type="dxa"/>
          </w:tcPr>
          <w:p w:rsidR="008C0929" w:rsidRDefault="00E607BE">
            <w:pPr>
              <w:spacing w:before="42" w:line="215" w:lineRule="auto"/>
              <w:ind w:left="28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b/>
                <w:bCs/>
                <w:spacing w:val="-5"/>
                <w:sz w:val="24"/>
                <w:szCs w:val="24"/>
              </w:rPr>
              <w:t>质保期</w:t>
            </w:r>
          </w:p>
        </w:tc>
        <w:tc>
          <w:tcPr>
            <w:tcW w:w="1423" w:type="dxa"/>
          </w:tcPr>
          <w:p w:rsidR="008C0929" w:rsidRDefault="00E607BE">
            <w:pPr>
              <w:spacing w:before="39" w:line="217" w:lineRule="auto"/>
              <w:ind w:left="231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b/>
                <w:bCs/>
                <w:spacing w:val="6"/>
                <w:sz w:val="24"/>
                <w:szCs w:val="24"/>
              </w:rPr>
              <w:t>价格</w:t>
            </w:r>
            <w:r>
              <w:rPr>
                <w:rFonts w:ascii="SimSun" w:eastAsia="SimSun" w:hAnsi="SimSun" w:cs="SimSun"/>
                <w:b/>
                <w:bCs/>
                <w:spacing w:val="6"/>
                <w:sz w:val="24"/>
                <w:szCs w:val="24"/>
              </w:rPr>
              <w:t>(</w:t>
            </w:r>
            <w:r>
              <w:rPr>
                <w:rFonts w:ascii="SimSun" w:eastAsia="SimSun" w:hAnsi="SimSun" w:cs="SimSun"/>
                <w:b/>
                <w:bCs/>
                <w:spacing w:val="6"/>
                <w:sz w:val="24"/>
                <w:szCs w:val="24"/>
              </w:rPr>
              <w:t>元</w:t>
            </w:r>
            <w:r>
              <w:rPr>
                <w:rFonts w:ascii="SimSun" w:eastAsia="SimSun" w:hAnsi="SimSun" w:cs="SimSun"/>
                <w:b/>
                <w:bCs/>
                <w:spacing w:val="6"/>
                <w:sz w:val="24"/>
                <w:szCs w:val="24"/>
              </w:rPr>
              <w:t>)</w:t>
            </w:r>
          </w:p>
        </w:tc>
      </w:tr>
      <w:tr w:rsidR="008C0929">
        <w:trPr>
          <w:trHeight w:val="616"/>
        </w:trPr>
        <w:tc>
          <w:tcPr>
            <w:tcW w:w="714" w:type="dxa"/>
          </w:tcPr>
          <w:p w:rsidR="008C0929" w:rsidRDefault="00E607BE">
            <w:pPr>
              <w:spacing w:before="253" w:line="184" w:lineRule="auto"/>
              <w:ind w:left="285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z w:val="24"/>
                <w:szCs w:val="24"/>
              </w:rPr>
              <w:t>1</w:t>
            </w:r>
          </w:p>
        </w:tc>
        <w:tc>
          <w:tcPr>
            <w:tcW w:w="1918" w:type="dxa"/>
          </w:tcPr>
          <w:p w:rsidR="008C0929" w:rsidRDefault="00E607BE">
            <w:pPr>
              <w:spacing w:before="193" w:line="220" w:lineRule="auto"/>
              <w:ind w:left="71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2"/>
                <w:sz w:val="24"/>
                <w:szCs w:val="24"/>
              </w:rPr>
              <w:t>网站运行维护</w:t>
            </w:r>
          </w:p>
        </w:tc>
        <w:tc>
          <w:tcPr>
            <w:tcW w:w="4036" w:type="dxa"/>
          </w:tcPr>
          <w:p w:rsidR="008C0929" w:rsidRDefault="00E607BE">
            <w:pPr>
              <w:spacing w:before="43" w:line="220" w:lineRule="auto"/>
              <w:ind w:left="93" w:right="58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2"/>
                <w:sz w:val="24"/>
                <w:szCs w:val="24"/>
              </w:rPr>
              <w:t>当网站无法正常访问后，协助重新启</w:t>
            </w:r>
            <w:r>
              <w:rPr>
                <w:rFonts w:ascii="SimSun" w:eastAsia="SimSun" w:hAnsi="SimSun" w:cs="SimSu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SimSun"/>
                <w:spacing w:val="2"/>
                <w:sz w:val="24"/>
                <w:szCs w:val="24"/>
              </w:rPr>
              <w:t>动网站服务</w:t>
            </w:r>
          </w:p>
        </w:tc>
        <w:tc>
          <w:tcPr>
            <w:tcW w:w="1289" w:type="dxa"/>
          </w:tcPr>
          <w:p w:rsidR="008C0929" w:rsidRDefault="00E607BE">
            <w:pPr>
              <w:spacing w:before="193" w:line="219" w:lineRule="auto"/>
              <w:ind w:left="457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5"/>
                <w:sz w:val="24"/>
                <w:szCs w:val="24"/>
              </w:rPr>
              <w:t>1</w:t>
            </w:r>
            <w:r>
              <w:rPr>
                <w:rFonts w:ascii="SimSun" w:eastAsia="SimSun" w:hAnsi="SimSun" w:cs="SimSun"/>
                <w:spacing w:val="5"/>
                <w:sz w:val="24"/>
                <w:szCs w:val="24"/>
              </w:rPr>
              <w:t>年</w:t>
            </w:r>
          </w:p>
        </w:tc>
        <w:tc>
          <w:tcPr>
            <w:tcW w:w="1423" w:type="dxa"/>
          </w:tcPr>
          <w:p w:rsidR="008C0929" w:rsidRDefault="008C0929">
            <w:pPr>
              <w:spacing w:before="254" w:line="183" w:lineRule="auto"/>
              <w:ind w:left="467"/>
              <w:rPr>
                <w:rFonts w:ascii="SimSun" w:eastAsia="SimSun" w:hAnsi="SimSun" w:cs="SimSun"/>
                <w:sz w:val="24"/>
                <w:szCs w:val="24"/>
              </w:rPr>
            </w:pPr>
          </w:p>
        </w:tc>
      </w:tr>
      <w:tr w:rsidR="008C0929">
        <w:trPr>
          <w:trHeight w:val="491"/>
        </w:trPr>
        <w:tc>
          <w:tcPr>
            <w:tcW w:w="714" w:type="dxa"/>
          </w:tcPr>
          <w:p w:rsidR="008C0929" w:rsidRDefault="00E607BE">
            <w:pPr>
              <w:spacing w:before="198" w:line="183" w:lineRule="auto"/>
              <w:ind w:left="285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z w:val="24"/>
                <w:szCs w:val="24"/>
              </w:rPr>
              <w:t>2</w:t>
            </w:r>
          </w:p>
        </w:tc>
        <w:tc>
          <w:tcPr>
            <w:tcW w:w="1918" w:type="dxa"/>
          </w:tcPr>
          <w:p w:rsidR="008C0929" w:rsidRDefault="00E607BE">
            <w:pPr>
              <w:spacing w:before="137" w:line="219" w:lineRule="auto"/>
              <w:ind w:left="71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1"/>
                <w:sz w:val="24"/>
                <w:szCs w:val="24"/>
              </w:rPr>
              <w:t>网站数据备份</w:t>
            </w:r>
          </w:p>
        </w:tc>
        <w:tc>
          <w:tcPr>
            <w:tcW w:w="4036" w:type="dxa"/>
          </w:tcPr>
          <w:p w:rsidR="008C0929" w:rsidRDefault="00E607BE">
            <w:pPr>
              <w:spacing w:before="137" w:line="219" w:lineRule="auto"/>
              <w:ind w:left="93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2"/>
                <w:sz w:val="24"/>
                <w:szCs w:val="24"/>
              </w:rPr>
              <w:t>数据库备份</w:t>
            </w:r>
          </w:p>
        </w:tc>
        <w:tc>
          <w:tcPr>
            <w:tcW w:w="1289" w:type="dxa"/>
          </w:tcPr>
          <w:p w:rsidR="008C0929" w:rsidRDefault="00E607BE">
            <w:pPr>
              <w:spacing w:before="137" w:line="219" w:lineRule="auto"/>
              <w:ind w:left="457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5"/>
                <w:sz w:val="24"/>
                <w:szCs w:val="24"/>
              </w:rPr>
              <w:t>1</w:t>
            </w:r>
            <w:r>
              <w:rPr>
                <w:rFonts w:ascii="SimSun" w:eastAsia="SimSun" w:hAnsi="SimSun" w:cs="SimSun"/>
                <w:spacing w:val="5"/>
                <w:sz w:val="24"/>
                <w:szCs w:val="24"/>
              </w:rPr>
              <w:t>年</w:t>
            </w:r>
          </w:p>
        </w:tc>
        <w:tc>
          <w:tcPr>
            <w:tcW w:w="1423" w:type="dxa"/>
          </w:tcPr>
          <w:p w:rsidR="008C0929" w:rsidRDefault="008C0929">
            <w:pPr>
              <w:spacing w:before="197" w:line="184" w:lineRule="auto"/>
              <w:ind w:left="467"/>
              <w:rPr>
                <w:rFonts w:ascii="SimSun" w:eastAsia="SimSun" w:hAnsi="SimSun" w:cs="SimSun"/>
                <w:sz w:val="24"/>
                <w:szCs w:val="24"/>
              </w:rPr>
            </w:pPr>
          </w:p>
        </w:tc>
      </w:tr>
    </w:tbl>
    <w:p w:rsidR="008C0929" w:rsidRDefault="008C0929">
      <w:pPr>
        <w:spacing w:line="393" w:lineRule="auto"/>
      </w:pPr>
    </w:p>
    <w:p w:rsidR="008C0929" w:rsidRDefault="00E607BE">
      <w:pPr>
        <w:spacing w:before="92" w:line="219" w:lineRule="auto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7"/>
          <w:sz w:val="28"/>
          <w:szCs w:val="28"/>
        </w:rPr>
        <w:t>3</w:t>
      </w:r>
      <w:r>
        <w:rPr>
          <w:rFonts w:ascii="SimSun" w:eastAsia="SimSun" w:hAnsi="SimSun" w:cs="SimSun"/>
          <w:spacing w:val="-7"/>
          <w:sz w:val="28"/>
          <w:szCs w:val="28"/>
        </w:rPr>
        <w:t>、</w:t>
      </w:r>
      <w:r>
        <w:rPr>
          <w:rFonts w:ascii="SimSun" w:eastAsia="SimSun" w:hAnsi="SimSun" w:cs="SimSun"/>
          <w:spacing w:val="-63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7"/>
          <w:sz w:val="28"/>
          <w:szCs w:val="28"/>
        </w:rPr>
        <w:t>第三方安全软件服务明细表：</w:t>
      </w:r>
    </w:p>
    <w:p w:rsidR="008C0929" w:rsidRDefault="008C0929"/>
    <w:p w:rsidR="008C0929" w:rsidRDefault="008C0929">
      <w:pPr>
        <w:spacing w:line="179" w:lineRule="exact"/>
      </w:pPr>
    </w:p>
    <w:tbl>
      <w:tblPr>
        <w:tblStyle w:val="TableNormal"/>
        <w:tblW w:w="9350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4"/>
        <w:gridCol w:w="1888"/>
        <w:gridCol w:w="4056"/>
        <w:gridCol w:w="1269"/>
        <w:gridCol w:w="1413"/>
      </w:tblGrid>
      <w:tr w:rsidR="008C0929">
        <w:trPr>
          <w:trHeight w:val="324"/>
        </w:trPr>
        <w:tc>
          <w:tcPr>
            <w:tcW w:w="724" w:type="dxa"/>
          </w:tcPr>
          <w:p w:rsidR="008C0929" w:rsidRDefault="00E607BE">
            <w:pPr>
              <w:spacing w:before="43" w:line="216" w:lineRule="auto"/>
              <w:ind w:left="78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888" w:type="dxa"/>
          </w:tcPr>
          <w:p w:rsidR="008C0929" w:rsidRDefault="00E607BE">
            <w:pPr>
              <w:spacing w:before="40" w:line="218" w:lineRule="auto"/>
              <w:ind w:left="94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b/>
                <w:bCs/>
                <w:spacing w:val="7"/>
                <w:sz w:val="24"/>
                <w:szCs w:val="24"/>
              </w:rPr>
              <w:t>服务项目</w:t>
            </w:r>
          </w:p>
        </w:tc>
        <w:tc>
          <w:tcPr>
            <w:tcW w:w="4056" w:type="dxa"/>
          </w:tcPr>
          <w:p w:rsidR="008C0929" w:rsidRDefault="00E607BE">
            <w:pPr>
              <w:spacing w:before="14" w:line="221" w:lineRule="auto"/>
              <w:ind w:left="76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b/>
                <w:bCs/>
                <w:spacing w:val="-9"/>
                <w:sz w:val="24"/>
                <w:szCs w:val="24"/>
              </w:rPr>
              <w:t>描</w:t>
            </w:r>
            <w:r>
              <w:rPr>
                <w:rFonts w:ascii="SimSun" w:eastAsia="SimSun" w:hAnsi="SimSun" w:cs="SimSun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SimSun"/>
                <w:b/>
                <w:bCs/>
                <w:spacing w:val="-9"/>
                <w:sz w:val="24"/>
                <w:szCs w:val="24"/>
              </w:rPr>
              <w:t>述</w:t>
            </w:r>
          </w:p>
        </w:tc>
        <w:tc>
          <w:tcPr>
            <w:tcW w:w="1269" w:type="dxa"/>
          </w:tcPr>
          <w:p w:rsidR="008C0929" w:rsidRDefault="00E607BE">
            <w:pPr>
              <w:spacing w:before="12" w:line="220" w:lineRule="auto"/>
              <w:ind w:left="27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b/>
                <w:bCs/>
                <w:spacing w:val="-5"/>
                <w:sz w:val="24"/>
                <w:szCs w:val="24"/>
              </w:rPr>
              <w:t>质保期</w:t>
            </w:r>
          </w:p>
        </w:tc>
        <w:tc>
          <w:tcPr>
            <w:tcW w:w="1413" w:type="dxa"/>
          </w:tcPr>
          <w:p w:rsidR="008C0929" w:rsidRDefault="00E607BE">
            <w:pPr>
              <w:spacing w:before="39" w:line="218" w:lineRule="auto"/>
              <w:ind w:left="101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b/>
                <w:bCs/>
                <w:spacing w:val="6"/>
                <w:sz w:val="24"/>
                <w:szCs w:val="24"/>
              </w:rPr>
              <w:t>价格</w:t>
            </w:r>
            <w:r>
              <w:rPr>
                <w:rFonts w:ascii="SimSun" w:eastAsia="SimSun" w:hAnsi="SimSun" w:cs="SimSun"/>
                <w:b/>
                <w:bCs/>
                <w:spacing w:val="6"/>
                <w:sz w:val="24"/>
                <w:szCs w:val="24"/>
              </w:rPr>
              <w:t>(</w:t>
            </w:r>
            <w:r>
              <w:rPr>
                <w:rFonts w:ascii="SimSun" w:eastAsia="SimSun" w:hAnsi="SimSun" w:cs="SimSun"/>
                <w:b/>
                <w:bCs/>
                <w:spacing w:val="6"/>
                <w:sz w:val="24"/>
                <w:szCs w:val="24"/>
              </w:rPr>
              <w:t>元</w:t>
            </w:r>
            <w:r>
              <w:rPr>
                <w:rFonts w:ascii="SimSun" w:eastAsia="SimSun" w:hAnsi="SimSun" w:cs="SimSun"/>
                <w:b/>
                <w:bCs/>
                <w:spacing w:val="6"/>
                <w:sz w:val="24"/>
                <w:szCs w:val="24"/>
              </w:rPr>
              <w:t>)</w:t>
            </w:r>
          </w:p>
        </w:tc>
      </w:tr>
      <w:tr w:rsidR="008C0929">
        <w:trPr>
          <w:trHeight w:val="628"/>
        </w:trPr>
        <w:tc>
          <w:tcPr>
            <w:tcW w:w="724" w:type="dxa"/>
            <w:vMerge w:val="restart"/>
            <w:tcBorders>
              <w:bottom w:val="none" w:sz="2" w:space="0" w:color="000000"/>
            </w:tcBorders>
          </w:tcPr>
          <w:p w:rsidR="008C0929" w:rsidRDefault="008C0929">
            <w:pPr>
              <w:spacing w:line="249" w:lineRule="auto"/>
            </w:pPr>
          </w:p>
          <w:p w:rsidR="008C0929" w:rsidRDefault="008C0929">
            <w:pPr>
              <w:spacing w:line="249" w:lineRule="auto"/>
            </w:pPr>
          </w:p>
          <w:p w:rsidR="008C0929" w:rsidRDefault="008C0929">
            <w:pPr>
              <w:spacing w:line="249" w:lineRule="auto"/>
            </w:pPr>
          </w:p>
          <w:p w:rsidR="008C0929" w:rsidRDefault="008C0929">
            <w:pPr>
              <w:spacing w:line="250" w:lineRule="auto"/>
            </w:pPr>
          </w:p>
          <w:p w:rsidR="008C0929" w:rsidRDefault="00E607BE">
            <w:pPr>
              <w:spacing w:before="78" w:line="184" w:lineRule="auto"/>
              <w:ind w:left="74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z w:val="24"/>
                <w:szCs w:val="24"/>
              </w:rPr>
              <w:t>1</w:t>
            </w:r>
          </w:p>
        </w:tc>
        <w:tc>
          <w:tcPr>
            <w:tcW w:w="1888" w:type="dxa"/>
            <w:vMerge w:val="restart"/>
            <w:tcBorders>
              <w:bottom w:val="none" w:sz="2" w:space="0" w:color="000000"/>
            </w:tcBorders>
          </w:tcPr>
          <w:p w:rsidR="008C0929" w:rsidRDefault="008C0929">
            <w:pPr>
              <w:spacing w:line="304" w:lineRule="auto"/>
            </w:pPr>
          </w:p>
          <w:p w:rsidR="008C0929" w:rsidRDefault="008C0929">
            <w:pPr>
              <w:spacing w:line="305" w:lineRule="auto"/>
            </w:pPr>
          </w:p>
          <w:p w:rsidR="008C0929" w:rsidRDefault="00E607BE">
            <w:pPr>
              <w:spacing w:before="78" w:line="219" w:lineRule="auto"/>
              <w:ind w:left="21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1"/>
                <w:sz w:val="24"/>
                <w:szCs w:val="24"/>
              </w:rPr>
              <w:t>二级等保相关</w:t>
            </w:r>
          </w:p>
          <w:p w:rsidR="008C0929" w:rsidRDefault="00E607BE">
            <w:pPr>
              <w:spacing w:before="25" w:line="219" w:lineRule="auto"/>
              <w:ind w:left="21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1"/>
                <w:sz w:val="24"/>
                <w:szCs w:val="24"/>
              </w:rPr>
              <w:t>第三方安全软</w:t>
            </w:r>
          </w:p>
          <w:p w:rsidR="008C0929" w:rsidRDefault="00E607BE">
            <w:pPr>
              <w:spacing w:before="55" w:line="219" w:lineRule="auto"/>
              <w:ind w:left="571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4"/>
                <w:sz w:val="24"/>
                <w:szCs w:val="24"/>
              </w:rPr>
              <w:t>件购买</w:t>
            </w:r>
          </w:p>
        </w:tc>
        <w:tc>
          <w:tcPr>
            <w:tcW w:w="4056" w:type="dxa"/>
          </w:tcPr>
          <w:p w:rsidR="008C0929" w:rsidRDefault="00E607BE">
            <w:pPr>
              <w:spacing w:before="29" w:line="226" w:lineRule="auto"/>
              <w:ind w:left="72" w:right="124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20"/>
                <w:sz w:val="24"/>
                <w:szCs w:val="24"/>
              </w:rPr>
              <w:t>阿里云</w:t>
            </w:r>
            <w:r>
              <w:rPr>
                <w:rFonts w:ascii="SimSun" w:eastAsia="SimSun" w:hAnsi="SimSun" w:cs="SimSun"/>
                <w:sz w:val="24"/>
                <w:szCs w:val="24"/>
              </w:rPr>
              <w:t>WAF</w:t>
            </w:r>
            <w:r>
              <w:rPr>
                <w:rFonts w:ascii="SimSun" w:eastAsia="SimSun" w:hAnsi="SimSun" w:cs="SimSun"/>
                <w:spacing w:val="20"/>
                <w:sz w:val="24"/>
                <w:szCs w:val="24"/>
              </w:rPr>
              <w:t>(</w:t>
            </w:r>
            <w:r>
              <w:rPr>
                <w:rFonts w:ascii="SimSun" w:eastAsia="SimSun" w:hAnsi="SimSun" w:cs="SimSun"/>
                <w:sz w:val="24"/>
                <w:szCs w:val="24"/>
              </w:rPr>
              <w:t>web</w:t>
            </w:r>
            <w:r>
              <w:rPr>
                <w:rFonts w:ascii="SimSun" w:eastAsia="SimSun" w:hAnsi="SimSun" w:cs="SimSun"/>
                <w:spacing w:val="20"/>
                <w:sz w:val="24"/>
                <w:szCs w:val="24"/>
              </w:rPr>
              <w:t>应用防火墙</w:t>
            </w:r>
            <w:r>
              <w:rPr>
                <w:rFonts w:ascii="SimSun" w:eastAsia="SimSun" w:hAnsi="SimSun" w:cs="SimSun"/>
                <w:spacing w:val="20"/>
                <w:sz w:val="24"/>
                <w:szCs w:val="24"/>
              </w:rPr>
              <w:t>-</w:t>
            </w:r>
            <w:r>
              <w:rPr>
                <w:rFonts w:ascii="SimSun" w:eastAsia="SimSun" w:hAnsi="SimSun" w:cs="SimSun"/>
                <w:spacing w:val="20"/>
                <w:sz w:val="24"/>
                <w:szCs w:val="24"/>
              </w:rPr>
              <w:t>云</w:t>
            </w:r>
            <w:r>
              <w:rPr>
                <w:rFonts w:ascii="SimSun" w:eastAsia="SimSun" w:hAnsi="SimSun" w:cs="SimSun"/>
                <w:sz w:val="24"/>
                <w:szCs w:val="24"/>
              </w:rPr>
              <w:t>WAF</w:t>
            </w:r>
            <w:r>
              <w:rPr>
                <w:rFonts w:ascii="SimSun" w:eastAsia="SimSun" w:hAnsi="SimSun" w:cs="SimSun"/>
                <w:spacing w:val="20"/>
                <w:sz w:val="24"/>
                <w:szCs w:val="24"/>
              </w:rPr>
              <w:t>-</w:t>
            </w:r>
            <w:r>
              <w:rPr>
                <w:rFonts w:ascii="SimSun" w:eastAsia="SimSun" w:hAnsi="SimSun" w:cs="SimSu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SimSun"/>
                <w:spacing w:val="15"/>
                <w:sz w:val="24"/>
                <w:szCs w:val="24"/>
              </w:rPr>
              <w:t>基础进阶版</w:t>
            </w:r>
            <w:r>
              <w:rPr>
                <w:rFonts w:ascii="SimSun" w:eastAsia="SimSun" w:hAnsi="SimSun" w:cs="SimSun"/>
                <w:spacing w:val="15"/>
                <w:sz w:val="24"/>
                <w:szCs w:val="24"/>
              </w:rPr>
              <w:t>)</w:t>
            </w:r>
          </w:p>
        </w:tc>
        <w:tc>
          <w:tcPr>
            <w:tcW w:w="1269" w:type="dxa"/>
          </w:tcPr>
          <w:p w:rsidR="008C0929" w:rsidRDefault="00E607BE">
            <w:pPr>
              <w:spacing w:before="21" w:line="219" w:lineRule="auto"/>
              <w:ind w:left="447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5"/>
                <w:sz w:val="24"/>
                <w:szCs w:val="24"/>
              </w:rPr>
              <w:t>1</w:t>
            </w:r>
            <w:r>
              <w:rPr>
                <w:rFonts w:ascii="SimSun" w:eastAsia="SimSun" w:hAnsi="SimSun" w:cs="SimSun"/>
                <w:spacing w:val="5"/>
                <w:sz w:val="24"/>
                <w:szCs w:val="24"/>
              </w:rPr>
              <w:t>年</w:t>
            </w:r>
          </w:p>
        </w:tc>
        <w:tc>
          <w:tcPr>
            <w:tcW w:w="1413" w:type="dxa"/>
          </w:tcPr>
          <w:p w:rsidR="008C0929" w:rsidRDefault="008C0929">
            <w:pPr>
              <w:spacing w:before="101" w:line="184" w:lineRule="auto"/>
              <w:ind w:left="457"/>
              <w:rPr>
                <w:rFonts w:ascii="SimSun" w:eastAsia="SimSun" w:hAnsi="SimSun" w:cs="SimSun"/>
                <w:sz w:val="24"/>
                <w:szCs w:val="24"/>
              </w:rPr>
            </w:pPr>
          </w:p>
        </w:tc>
      </w:tr>
      <w:tr w:rsidR="008C0929">
        <w:trPr>
          <w:trHeight w:val="637"/>
        </w:trPr>
        <w:tc>
          <w:tcPr>
            <w:tcW w:w="72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8C0929" w:rsidRDefault="008C0929"/>
        </w:tc>
        <w:tc>
          <w:tcPr>
            <w:tcW w:w="1888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8C0929" w:rsidRDefault="008C0929"/>
        </w:tc>
        <w:tc>
          <w:tcPr>
            <w:tcW w:w="4056" w:type="dxa"/>
          </w:tcPr>
          <w:p w:rsidR="008C0929" w:rsidRDefault="00E607BE">
            <w:pPr>
              <w:spacing w:before="53" w:line="217" w:lineRule="auto"/>
              <w:ind w:left="72" w:right="123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8"/>
                <w:sz w:val="24"/>
                <w:szCs w:val="24"/>
              </w:rPr>
              <w:t>阿里云云防火墙</w:t>
            </w:r>
            <w:r>
              <w:rPr>
                <w:rFonts w:ascii="SimSun" w:eastAsia="SimSun" w:hAnsi="SimSun" w:cs="SimSun"/>
                <w:spacing w:val="8"/>
                <w:sz w:val="24"/>
                <w:szCs w:val="24"/>
              </w:rPr>
              <w:t>(</w:t>
            </w:r>
            <w:r>
              <w:rPr>
                <w:rFonts w:ascii="SimSun" w:eastAsia="SimSun" w:hAnsi="SimSun" w:cs="SimSun"/>
                <w:spacing w:val="8"/>
                <w:sz w:val="24"/>
                <w:szCs w:val="24"/>
              </w:rPr>
              <w:t>高级版，无专家服</w:t>
            </w:r>
            <w:r>
              <w:rPr>
                <w:rFonts w:ascii="SimSun" w:eastAsia="SimSun" w:hAnsi="SimSun" w:cs="SimSun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SimSun"/>
                <w:spacing w:val="-6"/>
                <w:sz w:val="24"/>
                <w:szCs w:val="24"/>
              </w:rPr>
              <w:t>务</w:t>
            </w:r>
            <w:r>
              <w:rPr>
                <w:rFonts w:ascii="SimSun" w:eastAsia="SimSun" w:hAnsi="SimSun" w:cs="SimSu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SimSun"/>
                <w:spacing w:val="-6"/>
                <w:sz w:val="24"/>
                <w:szCs w:val="24"/>
              </w:rPr>
              <w:t>)</w:t>
            </w:r>
          </w:p>
        </w:tc>
        <w:tc>
          <w:tcPr>
            <w:tcW w:w="1269" w:type="dxa"/>
          </w:tcPr>
          <w:p w:rsidR="008C0929" w:rsidRDefault="00E607BE">
            <w:pPr>
              <w:spacing w:before="52" w:line="219" w:lineRule="auto"/>
              <w:ind w:left="447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5"/>
                <w:sz w:val="24"/>
                <w:szCs w:val="24"/>
              </w:rPr>
              <w:t>1</w:t>
            </w:r>
            <w:r>
              <w:rPr>
                <w:rFonts w:ascii="SimSun" w:eastAsia="SimSun" w:hAnsi="SimSun" w:cs="SimSun"/>
                <w:spacing w:val="5"/>
                <w:sz w:val="24"/>
                <w:szCs w:val="24"/>
              </w:rPr>
              <w:t>年</w:t>
            </w:r>
          </w:p>
        </w:tc>
        <w:tc>
          <w:tcPr>
            <w:tcW w:w="1413" w:type="dxa"/>
          </w:tcPr>
          <w:p w:rsidR="008C0929" w:rsidRDefault="008C0929">
            <w:pPr>
              <w:spacing w:before="124" w:line="183" w:lineRule="auto"/>
              <w:ind w:left="397"/>
              <w:rPr>
                <w:rFonts w:ascii="SimSun" w:eastAsia="SimSun" w:hAnsi="SimSun" w:cs="SimSun"/>
                <w:sz w:val="24"/>
                <w:szCs w:val="24"/>
              </w:rPr>
            </w:pPr>
          </w:p>
        </w:tc>
      </w:tr>
      <w:tr w:rsidR="008C0929">
        <w:trPr>
          <w:trHeight w:val="627"/>
        </w:trPr>
        <w:tc>
          <w:tcPr>
            <w:tcW w:w="72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8C0929" w:rsidRDefault="008C0929"/>
        </w:tc>
        <w:tc>
          <w:tcPr>
            <w:tcW w:w="1888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8C0929" w:rsidRDefault="008C0929"/>
        </w:tc>
        <w:tc>
          <w:tcPr>
            <w:tcW w:w="4056" w:type="dxa"/>
          </w:tcPr>
          <w:p w:rsidR="008C0929" w:rsidRDefault="00E607BE">
            <w:pPr>
              <w:spacing w:before="35" w:line="234" w:lineRule="auto"/>
              <w:ind w:left="72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pacing w:val="8"/>
                <w:sz w:val="23"/>
                <w:szCs w:val="23"/>
              </w:rPr>
              <w:t>阿里云云安全中心</w:t>
            </w:r>
            <w:r>
              <w:rPr>
                <w:rFonts w:ascii="SimSun" w:eastAsia="SimSun" w:hAnsi="SimSun" w:cs="SimSun"/>
                <w:spacing w:val="8"/>
                <w:sz w:val="23"/>
                <w:szCs w:val="23"/>
              </w:rPr>
              <w:t>(</w:t>
            </w:r>
            <w:r>
              <w:rPr>
                <w:rFonts w:ascii="SimSun" w:eastAsia="SimSun" w:hAnsi="SimSun" w:cs="SimSun"/>
                <w:spacing w:val="8"/>
                <w:sz w:val="23"/>
                <w:szCs w:val="23"/>
              </w:rPr>
              <w:t>高级版，无网页防</w:t>
            </w:r>
            <w:r>
              <w:rPr>
                <w:rFonts w:ascii="SimSun" w:eastAsia="SimSun" w:hAnsi="SimSun" w:cs="SimSu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SimSun" w:eastAsia="SimSun" w:hAnsi="SimSun" w:cs="SimSun"/>
                <w:spacing w:val="10"/>
                <w:sz w:val="23"/>
                <w:szCs w:val="23"/>
              </w:rPr>
              <w:t>篡改，无安全大屏，无产品专家服务</w:t>
            </w:r>
            <w:r>
              <w:rPr>
                <w:rFonts w:ascii="SimSun" w:eastAsia="SimSun" w:hAnsi="SimSun" w:cs="SimSun"/>
                <w:spacing w:val="10"/>
                <w:sz w:val="23"/>
                <w:szCs w:val="23"/>
              </w:rPr>
              <w:t>)</w:t>
            </w:r>
          </w:p>
        </w:tc>
        <w:tc>
          <w:tcPr>
            <w:tcW w:w="1269" w:type="dxa"/>
          </w:tcPr>
          <w:p w:rsidR="008C0929" w:rsidRDefault="00E607BE">
            <w:pPr>
              <w:spacing w:before="46" w:line="219" w:lineRule="auto"/>
              <w:ind w:left="447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5"/>
                <w:sz w:val="24"/>
                <w:szCs w:val="24"/>
              </w:rPr>
              <w:t>1</w:t>
            </w:r>
            <w:r>
              <w:rPr>
                <w:rFonts w:ascii="SimSun" w:eastAsia="SimSun" w:hAnsi="SimSun" w:cs="SimSun"/>
                <w:spacing w:val="5"/>
                <w:sz w:val="24"/>
                <w:szCs w:val="24"/>
              </w:rPr>
              <w:t>年</w:t>
            </w:r>
          </w:p>
        </w:tc>
        <w:tc>
          <w:tcPr>
            <w:tcW w:w="1413" w:type="dxa"/>
          </w:tcPr>
          <w:p w:rsidR="008C0929" w:rsidRDefault="008C0929">
            <w:pPr>
              <w:spacing w:before="126" w:line="184" w:lineRule="auto"/>
              <w:ind w:left="457"/>
              <w:rPr>
                <w:rFonts w:ascii="SimSun" w:eastAsia="SimSun" w:hAnsi="SimSun" w:cs="SimSun"/>
                <w:sz w:val="24"/>
                <w:szCs w:val="24"/>
              </w:rPr>
            </w:pPr>
          </w:p>
        </w:tc>
      </w:tr>
      <w:tr w:rsidR="008C0929">
        <w:trPr>
          <w:trHeight w:val="343"/>
        </w:trPr>
        <w:tc>
          <w:tcPr>
            <w:tcW w:w="724" w:type="dxa"/>
            <w:vMerge/>
            <w:tcBorders>
              <w:top w:val="none" w:sz="2" w:space="0" w:color="000000"/>
            </w:tcBorders>
          </w:tcPr>
          <w:p w:rsidR="008C0929" w:rsidRDefault="008C0929"/>
        </w:tc>
        <w:tc>
          <w:tcPr>
            <w:tcW w:w="1888" w:type="dxa"/>
            <w:vMerge/>
            <w:tcBorders>
              <w:top w:val="none" w:sz="2" w:space="0" w:color="000000"/>
            </w:tcBorders>
          </w:tcPr>
          <w:p w:rsidR="008C0929" w:rsidRDefault="008C0929"/>
        </w:tc>
        <w:tc>
          <w:tcPr>
            <w:tcW w:w="4056" w:type="dxa"/>
          </w:tcPr>
          <w:p w:rsidR="008C0929" w:rsidRDefault="00E607BE">
            <w:pPr>
              <w:spacing w:before="57" w:line="219" w:lineRule="auto"/>
              <w:ind w:left="72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z w:val="24"/>
                <w:szCs w:val="24"/>
              </w:rPr>
              <w:t>SSL</w:t>
            </w:r>
            <w:r>
              <w:rPr>
                <w:rFonts w:ascii="SimSun" w:eastAsia="SimSun" w:hAnsi="SimSun" w:cs="SimSun"/>
                <w:spacing w:val="47"/>
                <w:sz w:val="24"/>
                <w:szCs w:val="24"/>
              </w:rPr>
              <w:t>证书</w:t>
            </w:r>
            <w:r>
              <w:rPr>
                <w:rFonts w:ascii="SimSun" w:eastAsia="SimSun" w:hAnsi="SimSun" w:cs="SimSun"/>
                <w:spacing w:val="47"/>
                <w:sz w:val="24"/>
                <w:szCs w:val="24"/>
              </w:rPr>
              <w:t>(</w:t>
            </w:r>
            <w:r>
              <w:rPr>
                <w:rFonts w:ascii="SimSun" w:eastAsia="SimSun" w:hAnsi="SimSun" w:cs="SimSun"/>
                <w:sz w:val="24"/>
                <w:szCs w:val="24"/>
              </w:rPr>
              <w:t>DV</w:t>
            </w:r>
            <w:r>
              <w:rPr>
                <w:rFonts w:ascii="SimSun" w:eastAsia="SimSun" w:hAnsi="SimSun" w:cs="SimSun"/>
                <w:spacing w:val="47"/>
                <w:sz w:val="24"/>
                <w:szCs w:val="24"/>
              </w:rPr>
              <w:t>域名型</w:t>
            </w:r>
            <w:r>
              <w:rPr>
                <w:rFonts w:ascii="SimSun" w:eastAsia="SimSun" w:hAnsi="SimSun" w:cs="SimSun"/>
                <w:spacing w:val="47"/>
                <w:sz w:val="24"/>
                <w:szCs w:val="24"/>
              </w:rPr>
              <w:t>)</w:t>
            </w:r>
          </w:p>
        </w:tc>
        <w:tc>
          <w:tcPr>
            <w:tcW w:w="1269" w:type="dxa"/>
          </w:tcPr>
          <w:p w:rsidR="008C0929" w:rsidRDefault="00E607BE">
            <w:pPr>
              <w:spacing w:before="58" w:line="219" w:lineRule="auto"/>
              <w:ind w:left="447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pacing w:val="5"/>
                <w:sz w:val="24"/>
                <w:szCs w:val="24"/>
              </w:rPr>
              <w:t>1</w:t>
            </w:r>
            <w:r>
              <w:rPr>
                <w:rFonts w:ascii="SimSun" w:eastAsia="SimSun" w:hAnsi="SimSun" w:cs="SimSun"/>
                <w:spacing w:val="5"/>
                <w:sz w:val="24"/>
                <w:szCs w:val="24"/>
              </w:rPr>
              <w:t>年</w:t>
            </w:r>
          </w:p>
        </w:tc>
        <w:tc>
          <w:tcPr>
            <w:tcW w:w="1413" w:type="dxa"/>
          </w:tcPr>
          <w:p w:rsidR="008C0929" w:rsidRDefault="008C0929">
            <w:pPr>
              <w:spacing w:before="120" w:line="171" w:lineRule="auto"/>
              <w:ind w:left="457"/>
              <w:rPr>
                <w:rFonts w:ascii="SimSun" w:eastAsia="SimSun" w:hAnsi="SimSun" w:cs="SimSun"/>
                <w:sz w:val="24"/>
                <w:szCs w:val="24"/>
              </w:rPr>
            </w:pPr>
          </w:p>
        </w:tc>
      </w:tr>
    </w:tbl>
    <w:p w:rsidR="008C0929" w:rsidRDefault="008C0929"/>
    <w:p w:rsidR="008C0929" w:rsidRDefault="008C0929">
      <w:pPr>
        <w:sectPr w:rsidR="008C0929">
          <w:pgSz w:w="12100" w:h="16980"/>
          <w:pgMar w:top="941" w:right="10" w:bottom="0" w:left="1440" w:header="0" w:footer="0" w:gutter="0"/>
          <w:cols w:space="720"/>
        </w:sectPr>
      </w:pPr>
    </w:p>
    <w:p w:rsidR="008C0929" w:rsidRDefault="00E607BE">
      <w:pPr>
        <w:spacing w:before="56" w:line="219" w:lineRule="auto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14"/>
          <w:sz w:val="28"/>
          <w:szCs w:val="28"/>
        </w:rPr>
        <w:lastRenderedPageBreak/>
        <w:t>二、</w:t>
      </w:r>
      <w:r>
        <w:rPr>
          <w:rFonts w:ascii="SimSun" w:eastAsia="SimSun" w:hAnsi="SimSun" w:cs="SimSun"/>
          <w:spacing w:val="-72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14"/>
          <w:sz w:val="28"/>
          <w:szCs w:val="28"/>
        </w:rPr>
        <w:t>维保服务方案</w:t>
      </w:r>
    </w:p>
    <w:p w:rsidR="008C0929" w:rsidRDefault="008C0929">
      <w:pPr>
        <w:spacing w:line="287" w:lineRule="auto"/>
      </w:pPr>
    </w:p>
    <w:p w:rsidR="008C0929" w:rsidRDefault="008C0929">
      <w:pPr>
        <w:spacing w:line="288" w:lineRule="auto"/>
      </w:pPr>
    </w:p>
    <w:p w:rsidR="008C0929" w:rsidRDefault="00E607BE">
      <w:pPr>
        <w:spacing w:before="140" w:line="220" w:lineRule="auto"/>
        <w:ind w:left="2626"/>
        <w:rPr>
          <w:rFonts w:ascii="SimSun" w:eastAsia="SimSun" w:hAnsi="SimSun" w:cs="SimSun"/>
          <w:sz w:val="43"/>
          <w:szCs w:val="43"/>
        </w:rPr>
      </w:pPr>
      <w:r>
        <w:rPr>
          <w:rFonts w:ascii="SimSun" w:eastAsia="SimSun" w:hAnsi="SimSun" w:cs="SimSun"/>
          <w:b/>
          <w:bCs/>
          <w:spacing w:val="1"/>
          <w:sz w:val="43"/>
          <w:szCs w:val="43"/>
        </w:rPr>
        <w:t>门户网站维保项目需求</w:t>
      </w:r>
    </w:p>
    <w:p w:rsidR="008C0929" w:rsidRDefault="008C0929">
      <w:pPr>
        <w:spacing w:line="149" w:lineRule="exact"/>
      </w:pPr>
    </w:p>
    <w:tbl>
      <w:tblPr>
        <w:tblStyle w:val="TableNormal"/>
        <w:tblW w:w="9199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4"/>
        <w:gridCol w:w="2287"/>
        <w:gridCol w:w="6008"/>
      </w:tblGrid>
      <w:tr w:rsidR="008C0929">
        <w:trPr>
          <w:trHeight w:val="774"/>
        </w:trPr>
        <w:tc>
          <w:tcPr>
            <w:tcW w:w="904" w:type="dxa"/>
          </w:tcPr>
          <w:p w:rsidR="008C0929" w:rsidRDefault="00E607BE">
            <w:pPr>
              <w:spacing w:before="275" w:line="221" w:lineRule="auto"/>
              <w:ind w:left="215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2287" w:type="dxa"/>
          </w:tcPr>
          <w:p w:rsidR="008C0929" w:rsidRDefault="00E607BE">
            <w:pPr>
              <w:spacing w:before="274" w:line="219" w:lineRule="auto"/>
              <w:ind w:left="670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pacing w:val="2"/>
                <w:sz w:val="23"/>
                <w:szCs w:val="23"/>
              </w:rPr>
              <w:t>服务内容</w:t>
            </w:r>
          </w:p>
        </w:tc>
        <w:tc>
          <w:tcPr>
            <w:tcW w:w="6008" w:type="dxa"/>
          </w:tcPr>
          <w:p w:rsidR="008C0929" w:rsidRDefault="00E607BE">
            <w:pPr>
              <w:spacing w:before="274" w:line="219" w:lineRule="auto"/>
              <w:ind w:left="2524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pacing w:val="12"/>
                <w:sz w:val="23"/>
                <w:szCs w:val="23"/>
              </w:rPr>
              <w:t>具体内容</w:t>
            </w:r>
          </w:p>
        </w:tc>
      </w:tr>
      <w:tr w:rsidR="008C0929">
        <w:trPr>
          <w:trHeight w:val="760"/>
        </w:trPr>
        <w:tc>
          <w:tcPr>
            <w:tcW w:w="904" w:type="dxa"/>
          </w:tcPr>
          <w:p w:rsidR="008C0929" w:rsidRDefault="008C0929">
            <w:pPr>
              <w:spacing w:line="252" w:lineRule="auto"/>
            </w:pPr>
          </w:p>
          <w:p w:rsidR="008C0929" w:rsidRDefault="00E607BE">
            <w:pPr>
              <w:spacing w:before="74" w:line="184" w:lineRule="auto"/>
              <w:ind w:left="384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z w:val="23"/>
                <w:szCs w:val="23"/>
              </w:rPr>
              <w:t>1</w:t>
            </w:r>
          </w:p>
        </w:tc>
        <w:tc>
          <w:tcPr>
            <w:tcW w:w="2287" w:type="dxa"/>
          </w:tcPr>
          <w:p w:rsidR="008C0929" w:rsidRDefault="00E607BE">
            <w:pPr>
              <w:spacing w:before="270" w:line="219" w:lineRule="auto"/>
              <w:ind w:left="670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pacing w:val="2"/>
                <w:sz w:val="23"/>
                <w:szCs w:val="23"/>
              </w:rPr>
              <w:t>电话支持</w:t>
            </w:r>
          </w:p>
        </w:tc>
        <w:tc>
          <w:tcPr>
            <w:tcW w:w="6008" w:type="dxa"/>
          </w:tcPr>
          <w:p w:rsidR="008C0929" w:rsidRDefault="00E607BE">
            <w:pPr>
              <w:spacing w:before="270" w:line="219" w:lineRule="auto"/>
              <w:ind w:left="104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pacing w:val="12"/>
                <w:sz w:val="23"/>
                <w:szCs w:val="23"/>
              </w:rPr>
              <w:t>电话</w:t>
            </w:r>
            <w:r>
              <w:rPr>
                <w:rFonts w:ascii="SimSun" w:eastAsia="SimSun" w:hAnsi="SimSun" w:cs="SimSun"/>
                <w:spacing w:val="12"/>
                <w:sz w:val="23"/>
                <w:szCs w:val="23"/>
              </w:rPr>
              <w:t>7×24</w:t>
            </w:r>
            <w:r>
              <w:rPr>
                <w:rFonts w:ascii="SimSun" w:eastAsia="SimSun" w:hAnsi="SimSun" w:cs="SimSun"/>
                <w:spacing w:val="12"/>
                <w:sz w:val="23"/>
                <w:szCs w:val="23"/>
              </w:rPr>
              <w:t>小时远程支持或软件技术问题解决与分发。</w:t>
            </w:r>
          </w:p>
        </w:tc>
      </w:tr>
      <w:tr w:rsidR="008C0929">
        <w:trPr>
          <w:trHeight w:val="1189"/>
        </w:trPr>
        <w:tc>
          <w:tcPr>
            <w:tcW w:w="904" w:type="dxa"/>
          </w:tcPr>
          <w:p w:rsidR="008C0929" w:rsidRDefault="008C0929">
            <w:pPr>
              <w:spacing w:line="462" w:lineRule="auto"/>
            </w:pPr>
          </w:p>
          <w:p w:rsidR="008C0929" w:rsidRDefault="00E607BE">
            <w:pPr>
              <w:spacing w:before="74" w:line="183" w:lineRule="auto"/>
              <w:ind w:left="384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z w:val="23"/>
                <w:szCs w:val="23"/>
              </w:rPr>
              <w:t>2</w:t>
            </w:r>
          </w:p>
        </w:tc>
        <w:tc>
          <w:tcPr>
            <w:tcW w:w="2287" w:type="dxa"/>
          </w:tcPr>
          <w:p w:rsidR="008C0929" w:rsidRDefault="008C0929">
            <w:pPr>
              <w:spacing w:line="403" w:lineRule="auto"/>
            </w:pPr>
          </w:p>
          <w:p w:rsidR="008C0929" w:rsidRDefault="00E607BE">
            <w:pPr>
              <w:spacing w:before="75" w:line="219" w:lineRule="auto"/>
              <w:ind w:left="670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pacing w:val="4"/>
                <w:sz w:val="23"/>
                <w:szCs w:val="23"/>
              </w:rPr>
              <w:t>故障维护</w:t>
            </w:r>
          </w:p>
        </w:tc>
        <w:tc>
          <w:tcPr>
            <w:tcW w:w="6008" w:type="dxa"/>
          </w:tcPr>
          <w:p w:rsidR="008C0929" w:rsidRDefault="00E607BE">
            <w:pPr>
              <w:spacing w:before="71" w:line="312" w:lineRule="auto"/>
              <w:ind w:left="104" w:right="150" w:firstLine="499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pacing w:val="6"/>
                <w:sz w:val="23"/>
                <w:szCs w:val="23"/>
              </w:rPr>
              <w:t>当网站无法正常访问后，协助重新启动网站服务，</w:t>
            </w:r>
            <w:r>
              <w:rPr>
                <w:rFonts w:ascii="SimSun" w:eastAsia="SimSun" w:hAnsi="SimSun" w:cs="SimSu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SimSun" w:eastAsia="SimSun" w:hAnsi="SimSun" w:cs="SimSun"/>
                <w:spacing w:val="9"/>
                <w:sz w:val="23"/>
                <w:szCs w:val="23"/>
              </w:rPr>
              <w:t>以维持网站的正常运行，并在完成故障处理后出具产品</w:t>
            </w:r>
          </w:p>
          <w:p w:rsidR="008C0929" w:rsidRDefault="00E607BE">
            <w:pPr>
              <w:spacing w:before="1" w:line="217" w:lineRule="auto"/>
              <w:ind w:left="104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pacing w:val="8"/>
                <w:sz w:val="23"/>
                <w:szCs w:val="23"/>
              </w:rPr>
              <w:t>维护报告，包含问题的原因、解决办法以及建</w:t>
            </w:r>
            <w:r>
              <w:rPr>
                <w:rFonts w:ascii="SimSun" w:eastAsia="SimSun" w:hAnsi="SimSun" w:cs="SimSun"/>
                <w:spacing w:val="7"/>
                <w:sz w:val="23"/>
                <w:szCs w:val="23"/>
              </w:rPr>
              <w:t>议。</w:t>
            </w:r>
          </w:p>
        </w:tc>
      </w:tr>
      <w:tr w:rsidR="008C0929">
        <w:trPr>
          <w:trHeight w:val="759"/>
        </w:trPr>
        <w:tc>
          <w:tcPr>
            <w:tcW w:w="904" w:type="dxa"/>
          </w:tcPr>
          <w:p w:rsidR="008C0929" w:rsidRDefault="008C0929">
            <w:pPr>
              <w:spacing w:line="254" w:lineRule="auto"/>
            </w:pPr>
          </w:p>
          <w:p w:rsidR="008C0929" w:rsidRDefault="00E607BE">
            <w:pPr>
              <w:spacing w:before="75" w:line="183" w:lineRule="auto"/>
              <w:ind w:left="384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z w:val="23"/>
                <w:szCs w:val="23"/>
              </w:rPr>
              <w:t>3</w:t>
            </w:r>
          </w:p>
        </w:tc>
        <w:tc>
          <w:tcPr>
            <w:tcW w:w="2287" w:type="dxa"/>
          </w:tcPr>
          <w:p w:rsidR="008C0929" w:rsidRDefault="00E607BE">
            <w:pPr>
              <w:spacing w:before="271" w:line="219" w:lineRule="auto"/>
              <w:ind w:left="330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pacing w:val="2"/>
                <w:sz w:val="23"/>
                <w:szCs w:val="23"/>
              </w:rPr>
              <w:t>软件正确性维护</w:t>
            </w:r>
          </w:p>
        </w:tc>
        <w:tc>
          <w:tcPr>
            <w:tcW w:w="6008" w:type="dxa"/>
          </w:tcPr>
          <w:p w:rsidR="008C0929" w:rsidRDefault="00E607BE">
            <w:pPr>
              <w:spacing w:before="51" w:line="409" w:lineRule="exact"/>
              <w:ind w:left="583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pacing w:val="8"/>
                <w:position w:val="13"/>
                <w:sz w:val="23"/>
                <w:szCs w:val="23"/>
              </w:rPr>
              <w:t>指软件运行过程中新发现的软件错误，中标方负责</w:t>
            </w:r>
          </w:p>
          <w:p w:rsidR="008C0929" w:rsidRDefault="00E607BE">
            <w:pPr>
              <w:spacing w:line="218" w:lineRule="auto"/>
              <w:ind w:left="104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pacing w:val="7"/>
                <w:sz w:val="23"/>
                <w:szCs w:val="23"/>
              </w:rPr>
              <w:t>维护及时改进并且通知院方，并且提供软件维护说明。</w:t>
            </w:r>
          </w:p>
        </w:tc>
      </w:tr>
      <w:tr w:rsidR="008C0929">
        <w:trPr>
          <w:trHeight w:val="1569"/>
        </w:trPr>
        <w:tc>
          <w:tcPr>
            <w:tcW w:w="904" w:type="dxa"/>
          </w:tcPr>
          <w:p w:rsidR="008C0929" w:rsidRDefault="008C0929">
            <w:pPr>
              <w:spacing w:line="326" w:lineRule="auto"/>
            </w:pPr>
          </w:p>
          <w:p w:rsidR="008C0929" w:rsidRDefault="008C0929">
            <w:pPr>
              <w:spacing w:line="326" w:lineRule="auto"/>
            </w:pPr>
          </w:p>
          <w:p w:rsidR="008C0929" w:rsidRDefault="00E607BE">
            <w:pPr>
              <w:spacing w:before="75" w:line="183" w:lineRule="auto"/>
              <w:ind w:left="384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z w:val="23"/>
                <w:szCs w:val="23"/>
              </w:rPr>
              <w:t>4</w:t>
            </w:r>
          </w:p>
        </w:tc>
        <w:tc>
          <w:tcPr>
            <w:tcW w:w="2287" w:type="dxa"/>
          </w:tcPr>
          <w:p w:rsidR="008C0929" w:rsidRDefault="008C0929">
            <w:pPr>
              <w:spacing w:line="297" w:lineRule="auto"/>
            </w:pPr>
          </w:p>
          <w:p w:rsidR="008C0929" w:rsidRDefault="008C0929">
            <w:pPr>
              <w:spacing w:line="297" w:lineRule="auto"/>
            </w:pPr>
          </w:p>
          <w:p w:rsidR="008C0929" w:rsidRDefault="00E607BE">
            <w:pPr>
              <w:spacing w:before="75" w:line="220" w:lineRule="auto"/>
              <w:ind w:left="670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pacing w:val="6"/>
                <w:sz w:val="23"/>
                <w:szCs w:val="23"/>
              </w:rPr>
              <w:t>用户培训</w:t>
            </w:r>
          </w:p>
        </w:tc>
        <w:tc>
          <w:tcPr>
            <w:tcW w:w="6008" w:type="dxa"/>
          </w:tcPr>
          <w:p w:rsidR="008C0929" w:rsidRDefault="00E607BE">
            <w:pPr>
              <w:spacing w:before="62" w:line="313" w:lineRule="auto"/>
              <w:ind w:left="104" w:right="158" w:firstLine="469"/>
              <w:jc w:val="both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pacing w:val="8"/>
                <w:sz w:val="23"/>
                <w:szCs w:val="23"/>
              </w:rPr>
              <w:t>负责网站后台系统的培训与指导；指网站后台程序</w:t>
            </w:r>
            <w:r>
              <w:rPr>
                <w:rFonts w:ascii="SimSun" w:eastAsia="SimSun" w:hAnsi="SimSun" w:cs="SimSu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SimSun" w:eastAsia="SimSun" w:hAnsi="SimSun" w:cs="SimSun"/>
                <w:spacing w:val="9"/>
                <w:sz w:val="23"/>
                <w:szCs w:val="23"/>
              </w:rPr>
              <w:t>更改后造成软件操作变化的使用培训，培训对象包括</w:t>
            </w:r>
            <w:r>
              <w:rPr>
                <w:rFonts w:ascii="SimSun" w:eastAsia="SimSun" w:hAnsi="SimSun" w:cs="SimSun"/>
                <w:spacing w:val="8"/>
                <w:sz w:val="23"/>
                <w:szCs w:val="23"/>
              </w:rPr>
              <w:t>信</w:t>
            </w:r>
            <w:r>
              <w:rPr>
                <w:rFonts w:ascii="SimSun" w:eastAsia="SimSun" w:hAnsi="SimSun" w:cs="SimSun"/>
                <w:sz w:val="23"/>
                <w:szCs w:val="23"/>
              </w:rPr>
              <w:t xml:space="preserve"> </w:t>
            </w:r>
            <w:r>
              <w:rPr>
                <w:rFonts w:ascii="SimSun" w:eastAsia="SimSun" w:hAnsi="SimSun" w:cs="SimSun"/>
                <w:spacing w:val="8"/>
                <w:sz w:val="23"/>
                <w:szCs w:val="23"/>
              </w:rPr>
              <w:t>息科工程师、宣传科工作人员等，并提供新功能使用说</w:t>
            </w:r>
          </w:p>
          <w:p w:rsidR="008C0929" w:rsidRDefault="00E607BE">
            <w:pPr>
              <w:spacing w:line="219" w:lineRule="auto"/>
              <w:ind w:left="104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pacing w:val="-16"/>
                <w:sz w:val="23"/>
                <w:szCs w:val="23"/>
              </w:rPr>
              <w:t>明</w:t>
            </w:r>
            <w:r>
              <w:rPr>
                <w:rFonts w:ascii="SimSun" w:eastAsia="SimSun" w:hAnsi="SimSun" w:cs="SimSun"/>
                <w:spacing w:val="64"/>
                <w:sz w:val="23"/>
                <w:szCs w:val="23"/>
              </w:rPr>
              <w:t xml:space="preserve"> </w:t>
            </w:r>
            <w:r>
              <w:rPr>
                <w:rFonts w:ascii="SimSun" w:eastAsia="SimSun" w:hAnsi="SimSun" w:cs="SimSun"/>
                <w:spacing w:val="-16"/>
                <w:sz w:val="23"/>
                <w:szCs w:val="23"/>
              </w:rPr>
              <w:t>。</w:t>
            </w:r>
          </w:p>
        </w:tc>
      </w:tr>
      <w:tr w:rsidR="008C0929">
        <w:trPr>
          <w:trHeight w:val="1549"/>
        </w:trPr>
        <w:tc>
          <w:tcPr>
            <w:tcW w:w="904" w:type="dxa"/>
          </w:tcPr>
          <w:p w:rsidR="008C0929" w:rsidRDefault="008C0929">
            <w:pPr>
              <w:spacing w:line="322" w:lineRule="auto"/>
            </w:pPr>
          </w:p>
          <w:p w:rsidR="008C0929" w:rsidRDefault="008C0929">
            <w:pPr>
              <w:spacing w:line="323" w:lineRule="auto"/>
            </w:pPr>
          </w:p>
          <w:p w:rsidR="008C0929" w:rsidRDefault="00E607BE">
            <w:pPr>
              <w:spacing w:before="75" w:line="182" w:lineRule="auto"/>
              <w:ind w:left="384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z w:val="23"/>
                <w:szCs w:val="23"/>
              </w:rPr>
              <w:t>5</w:t>
            </w:r>
          </w:p>
        </w:tc>
        <w:tc>
          <w:tcPr>
            <w:tcW w:w="2287" w:type="dxa"/>
          </w:tcPr>
          <w:p w:rsidR="008C0929" w:rsidRDefault="008C0929">
            <w:pPr>
              <w:spacing w:line="292" w:lineRule="auto"/>
            </w:pPr>
          </w:p>
          <w:p w:rsidR="008C0929" w:rsidRDefault="008C0929">
            <w:pPr>
              <w:spacing w:line="293" w:lineRule="auto"/>
            </w:pPr>
          </w:p>
          <w:p w:rsidR="008C0929" w:rsidRDefault="00E607BE">
            <w:pPr>
              <w:spacing w:before="74" w:line="219" w:lineRule="auto"/>
              <w:ind w:left="670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pacing w:val="2"/>
                <w:sz w:val="23"/>
                <w:szCs w:val="23"/>
              </w:rPr>
              <w:t>定时巡检</w:t>
            </w:r>
          </w:p>
        </w:tc>
        <w:tc>
          <w:tcPr>
            <w:tcW w:w="6008" w:type="dxa"/>
          </w:tcPr>
          <w:p w:rsidR="008C0929" w:rsidRDefault="00E607BE">
            <w:pPr>
              <w:spacing w:before="51" w:line="290" w:lineRule="auto"/>
              <w:ind w:left="104" w:right="151" w:firstLine="489"/>
              <w:jc w:val="both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pacing w:val="8"/>
                <w:sz w:val="23"/>
                <w:szCs w:val="23"/>
              </w:rPr>
              <w:t>要求中标方每季度一次的定期服务器巡检，对网站</w:t>
            </w:r>
            <w:r>
              <w:rPr>
                <w:rFonts w:ascii="SimSun" w:eastAsia="SimSun" w:hAnsi="SimSun" w:cs="SimSu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SimSun" w:eastAsia="SimSun" w:hAnsi="SimSun" w:cs="SimSun"/>
                <w:spacing w:val="9"/>
                <w:sz w:val="23"/>
                <w:szCs w:val="23"/>
              </w:rPr>
              <w:t>系统的软硬件环境进行检查；及时发现系统隐患保障系</w:t>
            </w:r>
            <w:r>
              <w:rPr>
                <w:rFonts w:ascii="SimSun" w:eastAsia="SimSun" w:hAnsi="SimSun" w:cs="SimSu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SimSun" w:eastAsia="SimSun" w:hAnsi="SimSun" w:cs="SimSun"/>
                <w:spacing w:val="8"/>
                <w:sz w:val="23"/>
                <w:szCs w:val="23"/>
              </w:rPr>
              <w:t>统稳定运行，并出具系统巡检报告，该报告内容包含巡</w:t>
            </w:r>
            <w:r>
              <w:rPr>
                <w:rFonts w:ascii="SimSun" w:eastAsia="SimSun" w:hAnsi="SimSun" w:cs="SimSu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SimSun" w:eastAsia="SimSun" w:hAnsi="SimSun" w:cs="SimSun"/>
                <w:spacing w:val="8"/>
                <w:sz w:val="23"/>
                <w:szCs w:val="23"/>
              </w:rPr>
              <w:t>检结果以及巡检建议。但该检查必须经过院方的许可。</w:t>
            </w:r>
          </w:p>
        </w:tc>
      </w:tr>
      <w:tr w:rsidR="008C0929">
        <w:trPr>
          <w:trHeight w:val="1559"/>
        </w:trPr>
        <w:tc>
          <w:tcPr>
            <w:tcW w:w="904" w:type="dxa"/>
          </w:tcPr>
          <w:p w:rsidR="008C0929" w:rsidRDefault="008C0929">
            <w:pPr>
              <w:spacing w:line="327" w:lineRule="auto"/>
            </w:pPr>
          </w:p>
          <w:p w:rsidR="008C0929" w:rsidRDefault="008C0929">
            <w:pPr>
              <w:spacing w:line="328" w:lineRule="auto"/>
            </w:pPr>
          </w:p>
          <w:p w:rsidR="008C0929" w:rsidRDefault="00E607BE">
            <w:pPr>
              <w:spacing w:before="74" w:line="183" w:lineRule="auto"/>
              <w:ind w:left="384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z w:val="23"/>
                <w:szCs w:val="23"/>
              </w:rPr>
              <w:t>6</w:t>
            </w:r>
          </w:p>
        </w:tc>
        <w:tc>
          <w:tcPr>
            <w:tcW w:w="2287" w:type="dxa"/>
          </w:tcPr>
          <w:p w:rsidR="008C0929" w:rsidRDefault="008C0929">
            <w:pPr>
              <w:spacing w:line="428" w:lineRule="auto"/>
            </w:pPr>
          </w:p>
          <w:p w:rsidR="008C0929" w:rsidRDefault="00E607BE">
            <w:pPr>
              <w:spacing w:before="75" w:line="238" w:lineRule="auto"/>
              <w:ind w:left="900" w:right="213" w:hanging="689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pacing w:val="1"/>
                <w:sz w:val="23"/>
                <w:szCs w:val="23"/>
              </w:rPr>
              <w:t>需求的更新及日常</w:t>
            </w:r>
            <w:r>
              <w:rPr>
                <w:rFonts w:ascii="SimSun" w:eastAsia="SimSun" w:hAnsi="SimSun" w:cs="SimSu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SimSun" w:eastAsia="SimSun" w:hAnsi="SimSun" w:cs="SimSun"/>
                <w:spacing w:val="8"/>
                <w:sz w:val="23"/>
                <w:szCs w:val="23"/>
              </w:rPr>
              <w:t>维护</w:t>
            </w:r>
          </w:p>
        </w:tc>
        <w:tc>
          <w:tcPr>
            <w:tcW w:w="6008" w:type="dxa"/>
          </w:tcPr>
          <w:p w:rsidR="008C0929" w:rsidRDefault="00E607BE">
            <w:pPr>
              <w:spacing w:before="204" w:line="219" w:lineRule="auto"/>
              <w:ind w:left="523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pacing w:val="7"/>
                <w:sz w:val="23"/>
                <w:szCs w:val="23"/>
              </w:rPr>
              <w:t>1</w:t>
            </w:r>
            <w:r>
              <w:rPr>
                <w:rFonts w:ascii="SimSun" w:eastAsia="SimSun" w:hAnsi="SimSun" w:cs="SimSun"/>
                <w:spacing w:val="7"/>
                <w:sz w:val="23"/>
                <w:szCs w:val="23"/>
              </w:rPr>
              <w:t>、网站中的内容调整、修改。</w:t>
            </w:r>
          </w:p>
          <w:p w:rsidR="008C0929" w:rsidRDefault="00E607BE">
            <w:pPr>
              <w:spacing w:before="177" w:line="220" w:lineRule="auto"/>
              <w:ind w:left="503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pacing w:val="8"/>
                <w:sz w:val="23"/>
                <w:szCs w:val="23"/>
              </w:rPr>
              <w:t>2</w:t>
            </w:r>
            <w:r>
              <w:rPr>
                <w:rFonts w:ascii="SimSun" w:eastAsia="SimSun" w:hAnsi="SimSun" w:cs="SimSun"/>
                <w:spacing w:val="8"/>
                <w:sz w:val="23"/>
                <w:szCs w:val="23"/>
              </w:rPr>
              <w:t>、日常维护：协助甲方建立日常维护记录，定期与</w:t>
            </w:r>
          </w:p>
          <w:p w:rsidR="008C0929" w:rsidRDefault="00E607BE">
            <w:pPr>
              <w:spacing w:before="35" w:line="238" w:lineRule="auto"/>
              <w:ind w:left="104" w:right="123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pacing w:val="10"/>
                <w:sz w:val="23"/>
                <w:szCs w:val="23"/>
              </w:rPr>
              <w:t>甲方系统管理人员共同检查系统运行情况，并形成系统</w:t>
            </w:r>
            <w:r>
              <w:rPr>
                <w:rFonts w:ascii="SimSun" w:eastAsia="SimSun" w:hAnsi="SimSun" w:cs="SimSu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SimSun" w:eastAsia="SimSun" w:hAnsi="SimSun" w:cs="SimSun"/>
                <w:spacing w:val="8"/>
                <w:sz w:val="23"/>
                <w:szCs w:val="23"/>
              </w:rPr>
              <w:t>维护记录制度和系统管理规范。</w:t>
            </w:r>
          </w:p>
        </w:tc>
      </w:tr>
      <w:tr w:rsidR="008C0929">
        <w:trPr>
          <w:trHeight w:val="1079"/>
        </w:trPr>
        <w:tc>
          <w:tcPr>
            <w:tcW w:w="904" w:type="dxa"/>
          </w:tcPr>
          <w:p w:rsidR="008C0929" w:rsidRDefault="008C0929">
            <w:pPr>
              <w:spacing w:line="418" w:lineRule="auto"/>
            </w:pPr>
          </w:p>
          <w:p w:rsidR="008C0929" w:rsidRDefault="00E607BE">
            <w:pPr>
              <w:spacing w:before="75" w:line="182" w:lineRule="auto"/>
              <w:ind w:left="384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z w:val="23"/>
                <w:szCs w:val="23"/>
              </w:rPr>
              <w:t>7</w:t>
            </w:r>
          </w:p>
        </w:tc>
        <w:tc>
          <w:tcPr>
            <w:tcW w:w="2287" w:type="dxa"/>
          </w:tcPr>
          <w:p w:rsidR="008C0929" w:rsidRDefault="008C0929">
            <w:pPr>
              <w:spacing w:line="358" w:lineRule="auto"/>
            </w:pPr>
          </w:p>
          <w:p w:rsidR="008C0929" w:rsidRDefault="00E607BE">
            <w:pPr>
              <w:spacing w:before="75" w:line="219" w:lineRule="auto"/>
              <w:ind w:left="670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pacing w:val="-2"/>
                <w:sz w:val="23"/>
                <w:szCs w:val="23"/>
              </w:rPr>
              <w:t>应急服务</w:t>
            </w:r>
          </w:p>
        </w:tc>
        <w:tc>
          <w:tcPr>
            <w:tcW w:w="6008" w:type="dxa"/>
          </w:tcPr>
          <w:p w:rsidR="008C0929" w:rsidRDefault="00E607BE">
            <w:pPr>
              <w:spacing w:before="185" w:line="239" w:lineRule="auto"/>
              <w:ind w:left="104" w:right="164" w:firstLine="409"/>
              <w:jc w:val="both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pacing w:val="8"/>
                <w:sz w:val="23"/>
                <w:szCs w:val="23"/>
              </w:rPr>
              <w:t>启动应急机制响应。保证在最快的时间，协调安排</w:t>
            </w:r>
            <w:r>
              <w:rPr>
                <w:rFonts w:ascii="SimSun" w:eastAsia="SimSun" w:hAnsi="SimSun" w:cs="SimSu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SimSun" w:eastAsia="SimSun" w:hAnsi="SimSun" w:cs="SimSun"/>
                <w:spacing w:val="8"/>
                <w:sz w:val="23"/>
                <w:szCs w:val="23"/>
              </w:rPr>
              <w:t>相关人员解决相关应急情况。乙方将向甲方提供应急方</w:t>
            </w:r>
            <w:r>
              <w:rPr>
                <w:rFonts w:ascii="SimSun" w:eastAsia="SimSun" w:hAnsi="SimSun" w:cs="SimSu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SimSun" w:eastAsia="SimSun" w:hAnsi="SimSun" w:cs="SimSun"/>
                <w:spacing w:val="8"/>
                <w:sz w:val="23"/>
                <w:szCs w:val="23"/>
              </w:rPr>
              <w:t>案，并根据实际情况进行修正。</w:t>
            </w:r>
          </w:p>
        </w:tc>
      </w:tr>
      <w:tr w:rsidR="008C0929">
        <w:trPr>
          <w:trHeight w:val="2678"/>
        </w:trPr>
        <w:tc>
          <w:tcPr>
            <w:tcW w:w="904" w:type="dxa"/>
          </w:tcPr>
          <w:p w:rsidR="008C0929" w:rsidRDefault="008C0929">
            <w:pPr>
              <w:spacing w:line="242" w:lineRule="auto"/>
            </w:pPr>
          </w:p>
          <w:p w:rsidR="008C0929" w:rsidRDefault="008C0929">
            <w:pPr>
              <w:spacing w:line="242" w:lineRule="auto"/>
            </w:pPr>
          </w:p>
          <w:p w:rsidR="008C0929" w:rsidRDefault="008C0929">
            <w:pPr>
              <w:spacing w:line="243" w:lineRule="auto"/>
            </w:pPr>
          </w:p>
          <w:p w:rsidR="008C0929" w:rsidRDefault="008C0929">
            <w:pPr>
              <w:spacing w:line="243" w:lineRule="auto"/>
            </w:pPr>
          </w:p>
          <w:p w:rsidR="008C0929" w:rsidRDefault="008C0929">
            <w:pPr>
              <w:spacing w:line="243" w:lineRule="auto"/>
            </w:pPr>
          </w:p>
          <w:p w:rsidR="008C0929" w:rsidRDefault="00E607BE">
            <w:pPr>
              <w:spacing w:before="75" w:line="183" w:lineRule="auto"/>
              <w:ind w:left="384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z w:val="23"/>
                <w:szCs w:val="23"/>
              </w:rPr>
              <w:t>8</w:t>
            </w:r>
          </w:p>
        </w:tc>
        <w:tc>
          <w:tcPr>
            <w:tcW w:w="2287" w:type="dxa"/>
          </w:tcPr>
          <w:p w:rsidR="008C0929" w:rsidRDefault="008C0929">
            <w:pPr>
              <w:spacing w:line="288" w:lineRule="auto"/>
            </w:pPr>
          </w:p>
          <w:p w:rsidR="008C0929" w:rsidRDefault="008C0929">
            <w:pPr>
              <w:spacing w:line="288" w:lineRule="auto"/>
            </w:pPr>
          </w:p>
          <w:p w:rsidR="008C0929" w:rsidRDefault="008C0929">
            <w:pPr>
              <w:spacing w:line="289" w:lineRule="auto"/>
            </w:pPr>
          </w:p>
          <w:p w:rsidR="008C0929" w:rsidRDefault="008C0929">
            <w:pPr>
              <w:spacing w:line="289" w:lineRule="auto"/>
            </w:pPr>
          </w:p>
          <w:p w:rsidR="008C0929" w:rsidRDefault="00E607BE">
            <w:pPr>
              <w:spacing w:before="75" w:line="219" w:lineRule="auto"/>
              <w:ind w:left="440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pacing w:val="1"/>
                <w:sz w:val="23"/>
                <w:szCs w:val="23"/>
              </w:rPr>
              <w:t>客户回应承诺</w:t>
            </w:r>
          </w:p>
        </w:tc>
        <w:tc>
          <w:tcPr>
            <w:tcW w:w="6008" w:type="dxa"/>
          </w:tcPr>
          <w:p w:rsidR="008C0929" w:rsidRDefault="00E607BE">
            <w:pPr>
              <w:spacing w:before="76" w:line="305" w:lineRule="auto"/>
              <w:ind w:left="104" w:right="19" w:firstLine="479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pacing w:val="8"/>
                <w:sz w:val="23"/>
                <w:szCs w:val="23"/>
              </w:rPr>
              <w:t>在维护期内，如软件系统故障，中标方需在接到通</w:t>
            </w:r>
            <w:r>
              <w:rPr>
                <w:rFonts w:ascii="SimSun" w:eastAsia="SimSun" w:hAnsi="SimSun" w:cs="SimSun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SimSun" w:eastAsia="SimSun" w:hAnsi="SimSun" w:cs="SimSun"/>
                <w:spacing w:val="10"/>
                <w:sz w:val="23"/>
                <w:szCs w:val="23"/>
              </w:rPr>
              <w:t>知后</w:t>
            </w:r>
            <w:r>
              <w:rPr>
                <w:rFonts w:ascii="SimSun" w:eastAsia="SimSun" w:hAnsi="SimSun" w:cs="SimSun"/>
                <w:spacing w:val="10"/>
                <w:sz w:val="23"/>
                <w:szCs w:val="23"/>
              </w:rPr>
              <w:t>30</w:t>
            </w:r>
            <w:r>
              <w:rPr>
                <w:rFonts w:ascii="SimSun" w:eastAsia="SimSun" w:hAnsi="SimSun" w:cs="SimSun"/>
                <w:spacing w:val="10"/>
                <w:sz w:val="23"/>
                <w:szCs w:val="23"/>
              </w:rPr>
              <w:t>分钟予以响应，共同协商解决方案。若需要</w:t>
            </w:r>
            <w:r>
              <w:rPr>
                <w:rFonts w:ascii="SimSun" w:eastAsia="SimSun" w:hAnsi="SimSun" w:cs="SimSun"/>
                <w:spacing w:val="9"/>
                <w:sz w:val="23"/>
                <w:szCs w:val="23"/>
              </w:rPr>
              <w:t>工程</w:t>
            </w:r>
            <w:r>
              <w:rPr>
                <w:rFonts w:ascii="SimSun" w:eastAsia="SimSun" w:hAnsi="SimSun" w:cs="SimSun"/>
                <w:sz w:val="23"/>
                <w:szCs w:val="23"/>
              </w:rPr>
              <w:t xml:space="preserve">  </w:t>
            </w:r>
            <w:r>
              <w:rPr>
                <w:rFonts w:ascii="SimSun" w:eastAsia="SimSun" w:hAnsi="SimSun" w:cs="SimSun"/>
                <w:spacing w:val="13"/>
                <w:sz w:val="23"/>
                <w:szCs w:val="23"/>
              </w:rPr>
              <w:t>师前往现场，要求在</w:t>
            </w:r>
            <w:r>
              <w:rPr>
                <w:rFonts w:ascii="SimSun" w:eastAsia="SimSun" w:hAnsi="SimSun" w:cs="SimSun"/>
                <w:spacing w:val="13"/>
                <w:sz w:val="23"/>
                <w:szCs w:val="23"/>
              </w:rPr>
              <w:t>4</w:t>
            </w:r>
            <w:r>
              <w:rPr>
                <w:rFonts w:ascii="SimSun" w:eastAsia="SimSun" w:hAnsi="SimSun" w:cs="SimSun"/>
                <w:spacing w:val="13"/>
                <w:sz w:val="23"/>
                <w:szCs w:val="23"/>
              </w:rPr>
              <w:t>小时到达院方指定现场。工程师</w:t>
            </w:r>
            <w:r>
              <w:rPr>
                <w:rFonts w:ascii="SimSun" w:eastAsia="SimSun" w:hAnsi="SimSun" w:cs="SimSun"/>
                <w:spacing w:val="6"/>
                <w:sz w:val="23"/>
                <w:szCs w:val="23"/>
              </w:rPr>
              <w:t xml:space="preserve">  </w:t>
            </w:r>
            <w:r>
              <w:rPr>
                <w:rFonts w:ascii="SimSun" w:eastAsia="SimSun" w:hAnsi="SimSun" w:cs="SimSun"/>
                <w:spacing w:val="9"/>
                <w:sz w:val="23"/>
                <w:szCs w:val="23"/>
              </w:rPr>
              <w:t>在到达现场后，经现场调查后，要求</w:t>
            </w:r>
            <w:r>
              <w:rPr>
                <w:rFonts w:ascii="SimSun" w:eastAsia="SimSun" w:hAnsi="SimSun" w:cs="SimSun"/>
                <w:spacing w:val="9"/>
                <w:sz w:val="23"/>
                <w:szCs w:val="23"/>
              </w:rPr>
              <w:t>6</w:t>
            </w:r>
            <w:r>
              <w:rPr>
                <w:rFonts w:ascii="SimSun" w:eastAsia="SimSun" w:hAnsi="SimSun" w:cs="SimSun"/>
                <w:spacing w:val="9"/>
                <w:sz w:val="23"/>
                <w:szCs w:val="23"/>
              </w:rPr>
              <w:t>小时内排除故障。</w:t>
            </w:r>
          </w:p>
          <w:p w:rsidR="008C0929" w:rsidRDefault="00E607BE">
            <w:pPr>
              <w:spacing w:line="219" w:lineRule="auto"/>
              <w:ind w:left="104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pacing w:val="6"/>
                <w:sz w:val="23"/>
                <w:szCs w:val="23"/>
              </w:rPr>
              <w:t>如院方因软件接口或需求修改要求工程师现场维护的，</w:t>
            </w:r>
          </w:p>
          <w:p w:rsidR="008C0929" w:rsidRDefault="00E607BE">
            <w:pPr>
              <w:spacing w:before="127" w:line="262" w:lineRule="auto"/>
              <w:ind w:left="104" w:right="140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pacing w:val="9"/>
                <w:sz w:val="23"/>
                <w:szCs w:val="23"/>
              </w:rPr>
              <w:t>中标方应在</w:t>
            </w:r>
            <w:r>
              <w:rPr>
                <w:rFonts w:ascii="SimSun" w:eastAsia="SimSun" w:hAnsi="SimSun" w:cs="SimSun"/>
                <w:spacing w:val="9"/>
                <w:sz w:val="23"/>
                <w:szCs w:val="23"/>
              </w:rPr>
              <w:t>24</w:t>
            </w:r>
            <w:r>
              <w:rPr>
                <w:rFonts w:ascii="SimSun" w:eastAsia="SimSun" w:hAnsi="SimSun" w:cs="SimSun"/>
                <w:spacing w:val="9"/>
                <w:sz w:val="23"/>
                <w:szCs w:val="23"/>
              </w:rPr>
              <w:t>小时内予以回应，给出具体解决方案和时</w:t>
            </w:r>
            <w:r>
              <w:rPr>
                <w:rFonts w:ascii="SimSun" w:eastAsia="SimSun" w:hAnsi="SimSun" w:cs="SimSu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SimSun" w:eastAsia="SimSun" w:hAnsi="SimSun" w:cs="SimSun"/>
                <w:spacing w:val="7"/>
                <w:sz w:val="23"/>
                <w:szCs w:val="23"/>
              </w:rPr>
              <w:t>间表，并经院方批准后，遵照方案和时间表严格执行。</w:t>
            </w:r>
          </w:p>
        </w:tc>
      </w:tr>
      <w:tr w:rsidR="008C0929">
        <w:trPr>
          <w:trHeight w:val="834"/>
        </w:trPr>
        <w:tc>
          <w:tcPr>
            <w:tcW w:w="904" w:type="dxa"/>
          </w:tcPr>
          <w:p w:rsidR="008C0929" w:rsidRDefault="008C0929">
            <w:pPr>
              <w:spacing w:line="291" w:lineRule="auto"/>
            </w:pPr>
          </w:p>
          <w:p w:rsidR="008C0929" w:rsidRDefault="00E607BE">
            <w:pPr>
              <w:spacing w:before="75" w:line="183" w:lineRule="auto"/>
              <w:ind w:left="384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z w:val="23"/>
                <w:szCs w:val="23"/>
              </w:rPr>
              <w:t>9</w:t>
            </w:r>
          </w:p>
        </w:tc>
        <w:tc>
          <w:tcPr>
            <w:tcW w:w="2287" w:type="dxa"/>
          </w:tcPr>
          <w:p w:rsidR="008C0929" w:rsidRDefault="00E607BE">
            <w:pPr>
              <w:spacing w:before="308" w:line="219" w:lineRule="auto"/>
              <w:ind w:left="670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pacing w:val="4"/>
                <w:sz w:val="23"/>
                <w:szCs w:val="23"/>
              </w:rPr>
              <w:t>数据维护</w:t>
            </w:r>
          </w:p>
        </w:tc>
        <w:tc>
          <w:tcPr>
            <w:tcW w:w="6008" w:type="dxa"/>
          </w:tcPr>
          <w:p w:rsidR="008C0929" w:rsidRDefault="00E607BE">
            <w:pPr>
              <w:spacing w:before="188" w:line="242" w:lineRule="auto"/>
              <w:ind w:left="104" w:right="111" w:firstLine="429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pacing w:val="7"/>
                <w:sz w:val="23"/>
                <w:szCs w:val="23"/>
              </w:rPr>
              <w:t>1</w:t>
            </w:r>
            <w:r>
              <w:rPr>
                <w:rFonts w:ascii="SimSun" w:eastAsia="SimSun" w:hAnsi="SimSun" w:cs="SimSun"/>
                <w:spacing w:val="7"/>
                <w:sz w:val="23"/>
                <w:szCs w:val="23"/>
              </w:rPr>
              <w:t>、数据恢复：因甲方操作不当或其它原因导致网站</w:t>
            </w:r>
            <w:r>
              <w:rPr>
                <w:rFonts w:ascii="SimSun" w:eastAsia="SimSun" w:hAnsi="SimSun" w:cs="SimSu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SimSun" w:eastAsia="SimSun" w:hAnsi="SimSun" w:cs="SimSun"/>
                <w:spacing w:val="5"/>
                <w:sz w:val="23"/>
                <w:szCs w:val="23"/>
              </w:rPr>
              <w:t>中数据丢失，协助甲方系统维护人员恢复数据。</w:t>
            </w:r>
          </w:p>
        </w:tc>
      </w:tr>
    </w:tbl>
    <w:p w:rsidR="008C0929" w:rsidRDefault="008C0929"/>
    <w:p w:rsidR="008C0929" w:rsidRDefault="008C0929">
      <w:pPr>
        <w:sectPr w:rsidR="008C0929">
          <w:pgSz w:w="12050" w:h="16940"/>
          <w:pgMar w:top="1015" w:right="30" w:bottom="0" w:left="1479" w:header="0" w:footer="0" w:gutter="0"/>
          <w:cols w:space="720"/>
        </w:sectPr>
      </w:pPr>
    </w:p>
    <w:tbl>
      <w:tblPr>
        <w:tblStyle w:val="TableNormal"/>
        <w:tblW w:w="92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4"/>
        <w:gridCol w:w="2288"/>
        <w:gridCol w:w="6008"/>
      </w:tblGrid>
      <w:tr w:rsidR="008C0929">
        <w:trPr>
          <w:trHeight w:val="1909"/>
        </w:trPr>
        <w:tc>
          <w:tcPr>
            <w:tcW w:w="904" w:type="dxa"/>
          </w:tcPr>
          <w:p w:rsidR="008C0929" w:rsidRDefault="008C0929"/>
        </w:tc>
        <w:tc>
          <w:tcPr>
            <w:tcW w:w="2288" w:type="dxa"/>
          </w:tcPr>
          <w:p w:rsidR="008C0929" w:rsidRDefault="008C0929"/>
        </w:tc>
        <w:tc>
          <w:tcPr>
            <w:tcW w:w="6008" w:type="dxa"/>
          </w:tcPr>
          <w:p w:rsidR="008C0929" w:rsidRDefault="00E607BE">
            <w:pPr>
              <w:spacing w:before="193" w:line="246" w:lineRule="auto"/>
              <w:ind w:left="123" w:right="121" w:firstLine="379"/>
              <w:jc w:val="both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pacing w:val="8"/>
                <w:sz w:val="23"/>
                <w:szCs w:val="23"/>
              </w:rPr>
              <w:t>2</w:t>
            </w:r>
            <w:r>
              <w:rPr>
                <w:rFonts w:ascii="SimSun" w:eastAsia="SimSun" w:hAnsi="SimSun" w:cs="SimSun"/>
                <w:spacing w:val="8"/>
                <w:sz w:val="23"/>
                <w:szCs w:val="23"/>
              </w:rPr>
              <w:t>、数据调整：因甲方操作不当或其它原因造成数据</w:t>
            </w:r>
            <w:r>
              <w:rPr>
                <w:rFonts w:ascii="SimSun" w:eastAsia="SimSun" w:hAnsi="SimSun" w:cs="SimSu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SimSun" w:eastAsia="SimSun" w:hAnsi="SimSun" w:cs="SimSun"/>
                <w:spacing w:val="8"/>
                <w:sz w:val="23"/>
                <w:szCs w:val="23"/>
              </w:rPr>
              <w:t>出现部分或全部错误，协助甲方系统维护人员进行数据</w:t>
            </w:r>
            <w:r>
              <w:rPr>
                <w:rFonts w:ascii="SimSun" w:eastAsia="SimSun" w:hAnsi="SimSun" w:cs="SimSun"/>
                <w:sz w:val="23"/>
                <w:szCs w:val="23"/>
              </w:rPr>
              <w:t xml:space="preserve"> </w:t>
            </w:r>
            <w:r>
              <w:rPr>
                <w:rFonts w:ascii="SimSun" w:eastAsia="SimSun" w:hAnsi="SimSun" w:cs="SimSun"/>
                <w:spacing w:val="-7"/>
                <w:sz w:val="23"/>
                <w:szCs w:val="23"/>
              </w:rPr>
              <w:t>调</w:t>
            </w:r>
            <w:r>
              <w:rPr>
                <w:rFonts w:ascii="SimSun" w:eastAsia="SimSun" w:hAnsi="SimSun" w:cs="SimSun"/>
                <w:spacing w:val="-26"/>
                <w:sz w:val="23"/>
                <w:szCs w:val="23"/>
              </w:rPr>
              <w:t xml:space="preserve"> </w:t>
            </w:r>
            <w:r>
              <w:rPr>
                <w:rFonts w:ascii="SimSun" w:eastAsia="SimSun" w:hAnsi="SimSun" w:cs="SimSun"/>
                <w:spacing w:val="-7"/>
                <w:sz w:val="23"/>
                <w:szCs w:val="23"/>
              </w:rPr>
              <w:t>整</w:t>
            </w:r>
            <w:r>
              <w:rPr>
                <w:rFonts w:ascii="SimSun" w:eastAsia="SimSun" w:hAnsi="SimSun" w:cs="SimSun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SimSun" w:eastAsia="SimSun" w:hAnsi="SimSun" w:cs="SimSun"/>
                <w:spacing w:val="-7"/>
                <w:sz w:val="23"/>
                <w:szCs w:val="23"/>
              </w:rPr>
              <w:t>。</w:t>
            </w:r>
          </w:p>
          <w:p w:rsidR="008C0929" w:rsidRDefault="00E607BE">
            <w:pPr>
              <w:spacing w:before="231" w:line="237" w:lineRule="auto"/>
              <w:ind w:left="123" w:firstLine="397"/>
              <w:rPr>
                <w:rFonts w:ascii="SimSun" w:eastAsia="SimSun" w:hAnsi="SimSun" w:cs="SimSun"/>
                <w:sz w:val="22"/>
                <w:szCs w:val="22"/>
              </w:rPr>
            </w:pPr>
            <w:r>
              <w:rPr>
                <w:rFonts w:ascii="SimSun" w:eastAsia="SimSun" w:hAnsi="SimSun" w:cs="SimSun"/>
                <w:spacing w:val="12"/>
                <w:sz w:val="22"/>
                <w:szCs w:val="22"/>
              </w:rPr>
              <w:t>3</w:t>
            </w:r>
            <w:r>
              <w:rPr>
                <w:rFonts w:ascii="SimSun" w:eastAsia="SimSun" w:hAnsi="SimSun" w:cs="SimSun"/>
                <w:spacing w:val="12"/>
                <w:sz w:val="22"/>
                <w:szCs w:val="22"/>
              </w:rPr>
              <w:t>、特殊服务：系统灾难发生时，乙方承诺立即响应，</w:t>
            </w:r>
            <w:r>
              <w:rPr>
                <w:rFonts w:ascii="SimSun" w:eastAsia="SimSun" w:hAnsi="SimSun" w:cs="SimSun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SimSun" w:eastAsia="SimSun" w:hAnsi="SimSun" w:cs="SimSun"/>
                <w:spacing w:val="15"/>
                <w:sz w:val="22"/>
                <w:szCs w:val="22"/>
              </w:rPr>
              <w:t>减少数据损失，降低灾难对整个系统正常运行的影响。</w:t>
            </w:r>
          </w:p>
        </w:tc>
      </w:tr>
      <w:tr w:rsidR="008C0929">
        <w:trPr>
          <w:trHeight w:val="798"/>
        </w:trPr>
        <w:tc>
          <w:tcPr>
            <w:tcW w:w="904" w:type="dxa"/>
          </w:tcPr>
          <w:p w:rsidR="008C0929" w:rsidRDefault="008C0929">
            <w:pPr>
              <w:spacing w:line="277" w:lineRule="auto"/>
            </w:pPr>
          </w:p>
          <w:p w:rsidR="008C0929" w:rsidRDefault="00E607BE">
            <w:pPr>
              <w:spacing w:before="74" w:line="184" w:lineRule="auto"/>
              <w:ind w:left="324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pacing w:val="-7"/>
                <w:sz w:val="23"/>
                <w:szCs w:val="23"/>
              </w:rPr>
              <w:t>10</w:t>
            </w:r>
          </w:p>
        </w:tc>
        <w:tc>
          <w:tcPr>
            <w:tcW w:w="2288" w:type="dxa"/>
          </w:tcPr>
          <w:p w:rsidR="008C0929" w:rsidRDefault="00E607BE">
            <w:pPr>
              <w:spacing w:before="135" w:line="238" w:lineRule="auto"/>
              <w:ind w:left="560" w:right="217" w:hanging="349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pacing w:val="1"/>
                <w:sz w:val="23"/>
                <w:szCs w:val="23"/>
              </w:rPr>
              <w:t>等保相关安全软件</w:t>
            </w:r>
            <w:r>
              <w:rPr>
                <w:rFonts w:ascii="SimSun" w:eastAsia="SimSun" w:hAnsi="SimSun" w:cs="SimSun"/>
                <w:sz w:val="23"/>
                <w:szCs w:val="23"/>
              </w:rPr>
              <w:t xml:space="preserve"> </w:t>
            </w:r>
            <w:r>
              <w:rPr>
                <w:rFonts w:ascii="SimSun" w:eastAsia="SimSun" w:hAnsi="SimSun" w:cs="SimSun"/>
                <w:spacing w:val="3"/>
                <w:sz w:val="23"/>
                <w:szCs w:val="23"/>
              </w:rPr>
              <w:t>部署与维护</w:t>
            </w:r>
          </w:p>
        </w:tc>
        <w:tc>
          <w:tcPr>
            <w:tcW w:w="6008" w:type="dxa"/>
          </w:tcPr>
          <w:p w:rsidR="008C0929" w:rsidRDefault="00E607BE">
            <w:pPr>
              <w:spacing w:before="95" w:line="390" w:lineRule="exact"/>
              <w:ind w:left="603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pacing w:val="9"/>
                <w:position w:val="11"/>
                <w:sz w:val="23"/>
                <w:szCs w:val="23"/>
              </w:rPr>
              <w:t>维护期内由我公司配合甲方进行等保相关安全软件</w:t>
            </w:r>
          </w:p>
          <w:p w:rsidR="008C0929" w:rsidRDefault="00E607BE">
            <w:pPr>
              <w:spacing w:line="219" w:lineRule="auto"/>
              <w:ind w:left="123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pacing w:val="14"/>
                <w:sz w:val="23"/>
                <w:szCs w:val="23"/>
              </w:rPr>
              <w:t>的部署以及维护。</w:t>
            </w:r>
          </w:p>
        </w:tc>
      </w:tr>
      <w:tr w:rsidR="008C0929">
        <w:trPr>
          <w:trHeight w:val="822"/>
        </w:trPr>
        <w:tc>
          <w:tcPr>
            <w:tcW w:w="904" w:type="dxa"/>
          </w:tcPr>
          <w:p w:rsidR="008C0929" w:rsidRDefault="008C0929">
            <w:pPr>
              <w:spacing w:line="288" w:lineRule="auto"/>
            </w:pPr>
          </w:p>
          <w:p w:rsidR="008C0929" w:rsidRDefault="00E607BE">
            <w:pPr>
              <w:spacing w:before="75" w:line="184" w:lineRule="auto"/>
              <w:ind w:left="324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pacing w:val="-7"/>
                <w:sz w:val="23"/>
                <w:szCs w:val="23"/>
              </w:rPr>
              <w:t>11</w:t>
            </w:r>
          </w:p>
        </w:tc>
        <w:tc>
          <w:tcPr>
            <w:tcW w:w="2288" w:type="dxa"/>
          </w:tcPr>
          <w:p w:rsidR="008C0929" w:rsidRDefault="00E607BE">
            <w:pPr>
              <w:spacing w:before="308" w:line="220" w:lineRule="auto"/>
              <w:ind w:left="900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pacing w:val="5"/>
                <w:sz w:val="23"/>
                <w:szCs w:val="23"/>
              </w:rPr>
              <w:t>审查</w:t>
            </w:r>
          </w:p>
        </w:tc>
        <w:tc>
          <w:tcPr>
            <w:tcW w:w="6008" w:type="dxa"/>
          </w:tcPr>
          <w:p w:rsidR="008C0929" w:rsidRDefault="00E607BE">
            <w:pPr>
              <w:spacing w:before="97" w:line="431" w:lineRule="exact"/>
              <w:ind w:left="583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pacing w:val="8"/>
                <w:position w:val="15"/>
                <w:sz w:val="23"/>
                <w:szCs w:val="23"/>
              </w:rPr>
              <w:t>维护期内</w:t>
            </w:r>
            <w:r w:rsidR="001A0DAF">
              <w:rPr>
                <w:rFonts w:asciiTheme="minorEastAsia" w:hAnsiTheme="minorEastAsia" w:cs="SimSun" w:hint="eastAsia"/>
                <w:spacing w:val="8"/>
                <w:position w:val="15"/>
                <w:sz w:val="23"/>
                <w:szCs w:val="23"/>
              </w:rPr>
              <w:t>中标方</w:t>
            </w:r>
            <w:r>
              <w:rPr>
                <w:rFonts w:ascii="SimSun" w:eastAsia="SimSun" w:hAnsi="SimSun" w:cs="SimSun"/>
                <w:spacing w:val="8"/>
                <w:position w:val="15"/>
                <w:sz w:val="23"/>
                <w:szCs w:val="23"/>
              </w:rPr>
              <w:t>配合甲方进行事业单位网站相关</w:t>
            </w:r>
          </w:p>
          <w:p w:rsidR="008C0929" w:rsidRDefault="00E607BE">
            <w:pPr>
              <w:spacing w:line="220" w:lineRule="auto"/>
              <w:ind w:left="123"/>
              <w:rPr>
                <w:rFonts w:ascii="SimSun" w:eastAsia="SimSun" w:hAnsi="SimSun" w:cs="SimSun"/>
                <w:sz w:val="23"/>
                <w:szCs w:val="23"/>
              </w:rPr>
            </w:pPr>
            <w:r>
              <w:rPr>
                <w:rFonts w:ascii="SimSun" w:eastAsia="SimSun" w:hAnsi="SimSun" w:cs="SimSun"/>
                <w:spacing w:val="22"/>
                <w:sz w:val="23"/>
                <w:szCs w:val="23"/>
              </w:rPr>
              <w:t>审核事宜。</w:t>
            </w:r>
          </w:p>
        </w:tc>
      </w:tr>
    </w:tbl>
    <w:p w:rsidR="008C0929" w:rsidRDefault="008C0929">
      <w:pPr>
        <w:spacing w:line="269" w:lineRule="auto"/>
      </w:pPr>
    </w:p>
    <w:p w:rsidR="008C0929" w:rsidRDefault="008C0929">
      <w:pPr>
        <w:spacing w:line="269" w:lineRule="auto"/>
      </w:pPr>
    </w:p>
    <w:p w:rsidR="008C0929" w:rsidRDefault="008C0929">
      <w:pPr>
        <w:spacing w:line="269" w:lineRule="auto"/>
      </w:pPr>
    </w:p>
    <w:p w:rsidR="008C0929" w:rsidRDefault="008C0929">
      <w:pPr>
        <w:spacing w:line="270" w:lineRule="auto"/>
      </w:pPr>
    </w:p>
    <w:p w:rsidR="008C0929" w:rsidRDefault="008C0929">
      <w:pPr>
        <w:spacing w:line="270" w:lineRule="auto"/>
      </w:pPr>
    </w:p>
    <w:p w:rsidR="008C0929" w:rsidRDefault="008C0929">
      <w:pPr>
        <w:spacing w:line="270" w:lineRule="auto"/>
      </w:pPr>
    </w:p>
    <w:p w:rsidR="008C0929" w:rsidRDefault="008C0929">
      <w:pPr>
        <w:spacing w:line="257" w:lineRule="auto"/>
      </w:pPr>
    </w:p>
    <w:p w:rsidR="008C0929" w:rsidRDefault="008C0929">
      <w:pPr>
        <w:spacing w:line="257" w:lineRule="auto"/>
      </w:pPr>
    </w:p>
    <w:p w:rsidR="008C0929" w:rsidRDefault="008C0929">
      <w:pPr>
        <w:spacing w:line="257" w:lineRule="auto"/>
      </w:pPr>
    </w:p>
    <w:p w:rsidR="008C0929" w:rsidRDefault="008C0929">
      <w:pPr>
        <w:spacing w:line="258" w:lineRule="auto"/>
      </w:pPr>
    </w:p>
    <w:p w:rsidR="008C0929" w:rsidRDefault="008C0929">
      <w:pPr>
        <w:spacing w:line="258" w:lineRule="auto"/>
      </w:pPr>
    </w:p>
    <w:p w:rsidR="008C0929" w:rsidRDefault="008C0929">
      <w:pPr>
        <w:spacing w:line="2030" w:lineRule="exact"/>
        <w:ind w:firstLine="9385"/>
        <w:textAlignment w:val="center"/>
      </w:pPr>
    </w:p>
    <w:sectPr w:rsidR="008C0929" w:rsidSect="008C0929">
      <w:pgSz w:w="11900" w:h="16840"/>
      <w:pgMar w:top="825" w:right="180" w:bottom="0" w:left="158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7BE" w:rsidRDefault="00E607BE" w:rsidP="0092214B">
      <w:r>
        <w:separator/>
      </w:r>
    </w:p>
  </w:endnote>
  <w:endnote w:type="continuationSeparator" w:id="0">
    <w:p w:rsidR="00E607BE" w:rsidRDefault="00E607BE" w:rsidP="00922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7BE" w:rsidRDefault="00E607BE" w:rsidP="0092214B">
      <w:r>
        <w:separator/>
      </w:r>
    </w:p>
  </w:footnote>
  <w:footnote w:type="continuationSeparator" w:id="0">
    <w:p w:rsidR="00E607BE" w:rsidRDefault="00E607BE" w:rsidP="009221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8C0929"/>
    <w:rsid w:val="00154AD7"/>
    <w:rsid w:val="001A0DAF"/>
    <w:rsid w:val="008C0929"/>
    <w:rsid w:val="0092214B"/>
    <w:rsid w:val="00E60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8C0929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8C09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semiHidden/>
    <w:unhideWhenUsed/>
    <w:rsid w:val="0092214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214B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214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214B"/>
    <w:rPr>
      <w:noProof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214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214B"/>
    <w:rPr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Administrator</cp:lastModifiedBy>
  <cp:revision>2</cp:revision>
  <dcterms:created xsi:type="dcterms:W3CDTF">2023-08-25T10:04:00Z</dcterms:created>
  <dcterms:modified xsi:type="dcterms:W3CDTF">2023-08-25T10:04:00Z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2023-08-25T17:54:45Z</vt:filetime>
  </property>
  <property fmtid="{D5CDD505-2E9C-101B-9397-08002B2CF9AE}" pid="4" name="UsrData">
    <vt:lpwstr>64e87a615c57f4001f6d3156wl</vt:lpwstr>
  </property>
</Properties>
</file>